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eastAsia" w:ascii="AR P丸ゴシック体E" w:hAnsi="AR P丸ゴシック体E" w:eastAsia="AR P丸ゴシック体E"/>
          <w:sz w:val="36"/>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29845</wp:posOffset>
                </wp:positionH>
                <wp:positionV relativeFrom="paragraph">
                  <wp:posOffset>419100</wp:posOffset>
                </wp:positionV>
                <wp:extent cx="7336790" cy="12573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7336790" cy="12573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ind w:left="0" w:leftChars="0" w:firstLine="520" w:firstLineChars="100"/>
                              <w:rPr>
                                <w:rFonts w:hint="eastAsia" w:ascii="AR P丸ゴシック体E" w:hAnsi="AR P丸ゴシック体E" w:eastAsia="AR P丸ゴシック体E"/>
                                <w:w w:val="100"/>
                                <w:sz w:val="52"/>
                              </w:rPr>
                            </w:pPr>
                            <w:r>
                              <w:rPr>
                                <w:rFonts w:hint="eastAsia" w:ascii="AR P丸ゴシック体E" w:hAnsi="AR P丸ゴシック体E" w:eastAsia="AR P丸ゴシック体E"/>
                                <w:w w:val="100"/>
                                <w:sz w:val="52"/>
                              </w:rPr>
                              <w:t>令和６年１２月２日から、現在の健康保険証は</w:t>
                            </w:r>
                          </w:p>
                          <w:p>
                            <w:pPr>
                              <w:pStyle w:val="0"/>
                              <w:snapToGrid w:val="0"/>
                              <w:ind w:left="0" w:leftChars="0" w:firstLine="520" w:firstLineChars="100"/>
                              <w:rPr>
                                <w:rFonts w:hint="eastAsia" w:ascii="AR P丸ゴシック体E" w:hAnsi="AR P丸ゴシック体E" w:eastAsia="AR P丸ゴシック体E"/>
                                <w:w w:val="85"/>
                                <w:sz w:val="52"/>
                              </w:rPr>
                            </w:pPr>
                            <w:r>
                              <w:rPr>
                                <w:rFonts w:hint="eastAsia" w:ascii="AR P丸ゴシック体E" w:hAnsi="AR P丸ゴシック体E" w:eastAsia="AR P丸ゴシック体E"/>
                                <w:w w:val="100"/>
                                <w:sz w:val="52"/>
                              </w:rPr>
                              <w:t>「マイナ保険証」・「資格確認書」へ変わります</w:t>
                            </w:r>
                          </w:p>
                          <w:p>
                            <w:pPr>
                              <w:pStyle w:val="0"/>
                              <w:snapToGrid w:val="0"/>
                              <w:ind w:left="0" w:leftChars="0" w:firstLine="176" w:firstLineChars="50"/>
                              <w:jc w:val="center"/>
                              <w:rPr>
                                <w:rFonts w:hint="eastAsia" w:ascii="AR P丸ゴシック体E" w:hAnsi="AR P丸ゴシック体E" w:eastAsia="AR P丸ゴシック体E"/>
                                <w:w w:val="80"/>
                                <w:sz w:val="52"/>
                              </w:rPr>
                            </w:pPr>
                            <w:r>
                              <w:rPr>
                                <w:rFonts w:hint="eastAsia" w:ascii="AR P丸ゴシック体E" w:hAnsi="AR P丸ゴシック体E" w:eastAsia="AR P丸ゴシック体E"/>
                                <w:w w:val="80"/>
                                <w:sz w:val="44"/>
                              </w:rPr>
                              <w:t>ー現在の健康保険証は、令和７年</w:t>
                            </w:r>
                            <w:r>
                              <w:rPr>
                                <w:rFonts w:hint="eastAsia" w:ascii="AR P丸ゴシック体E" w:hAnsi="AR P丸ゴシック体E" w:eastAsia="AR P丸ゴシック体E"/>
                                <w:w w:val="80"/>
                                <w:sz w:val="44"/>
                              </w:rPr>
                              <w:t>7</w:t>
                            </w:r>
                            <w:r>
                              <w:rPr>
                                <w:rFonts w:hint="eastAsia" w:ascii="AR P丸ゴシック体E" w:hAnsi="AR P丸ゴシック体E" w:eastAsia="AR P丸ゴシック体E"/>
                                <w:w w:val="80"/>
                                <w:sz w:val="44"/>
                              </w:rPr>
                              <w:t>月</w:t>
                            </w:r>
                            <w:r>
                              <w:rPr>
                                <w:rFonts w:hint="eastAsia" w:ascii="AR P丸ゴシック体E" w:hAnsi="AR P丸ゴシック体E" w:eastAsia="AR P丸ゴシック体E"/>
                                <w:w w:val="80"/>
                                <w:sz w:val="44"/>
                              </w:rPr>
                              <w:t>31</w:t>
                            </w:r>
                            <w:r>
                              <w:rPr>
                                <w:rFonts w:hint="eastAsia" w:ascii="AR P丸ゴシック体E" w:hAnsi="AR P丸ゴシック体E" w:eastAsia="AR P丸ゴシック体E"/>
                                <w:w w:val="80"/>
                                <w:sz w:val="44"/>
                              </w:rPr>
                              <w:t>日まで利用できますー</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3pt;mso-position-vertical-relative:text;mso-position-horizontal-relative:text;position:absolute;height:99pt;mso-wrap-distance-top:0pt;width:577.70000000000005pt;mso-wrap-distance-left:5.65pt;margin-left:2.3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snapToGrid w:val="0"/>
                        <w:ind w:left="0" w:leftChars="0" w:firstLine="520" w:firstLineChars="100"/>
                        <w:rPr>
                          <w:rFonts w:hint="eastAsia" w:ascii="AR P丸ゴシック体E" w:hAnsi="AR P丸ゴシック体E" w:eastAsia="AR P丸ゴシック体E"/>
                          <w:w w:val="100"/>
                          <w:sz w:val="52"/>
                        </w:rPr>
                      </w:pPr>
                      <w:r>
                        <w:rPr>
                          <w:rFonts w:hint="eastAsia" w:ascii="AR P丸ゴシック体E" w:hAnsi="AR P丸ゴシック体E" w:eastAsia="AR P丸ゴシック体E"/>
                          <w:w w:val="100"/>
                          <w:sz w:val="52"/>
                        </w:rPr>
                        <w:t>令和６年１２月２日から、現在の健康保険証は</w:t>
                      </w:r>
                    </w:p>
                    <w:p>
                      <w:pPr>
                        <w:pStyle w:val="0"/>
                        <w:snapToGrid w:val="0"/>
                        <w:ind w:left="0" w:leftChars="0" w:firstLine="520" w:firstLineChars="100"/>
                        <w:rPr>
                          <w:rFonts w:hint="eastAsia" w:ascii="AR P丸ゴシック体E" w:hAnsi="AR P丸ゴシック体E" w:eastAsia="AR P丸ゴシック体E"/>
                          <w:w w:val="85"/>
                          <w:sz w:val="52"/>
                        </w:rPr>
                      </w:pPr>
                      <w:r>
                        <w:rPr>
                          <w:rFonts w:hint="eastAsia" w:ascii="AR P丸ゴシック体E" w:hAnsi="AR P丸ゴシック体E" w:eastAsia="AR P丸ゴシック体E"/>
                          <w:w w:val="100"/>
                          <w:sz w:val="52"/>
                        </w:rPr>
                        <w:t>「マイナ保険証」・「資格確認書」へ変わります</w:t>
                      </w:r>
                    </w:p>
                    <w:p>
                      <w:pPr>
                        <w:pStyle w:val="0"/>
                        <w:snapToGrid w:val="0"/>
                        <w:ind w:left="0" w:leftChars="0" w:firstLine="176" w:firstLineChars="50"/>
                        <w:jc w:val="center"/>
                        <w:rPr>
                          <w:rFonts w:hint="eastAsia" w:ascii="AR P丸ゴシック体E" w:hAnsi="AR P丸ゴシック体E" w:eastAsia="AR P丸ゴシック体E"/>
                          <w:w w:val="80"/>
                          <w:sz w:val="52"/>
                        </w:rPr>
                      </w:pPr>
                      <w:r>
                        <w:rPr>
                          <w:rFonts w:hint="eastAsia" w:ascii="AR P丸ゴシック体E" w:hAnsi="AR P丸ゴシック体E" w:eastAsia="AR P丸ゴシック体E"/>
                          <w:w w:val="80"/>
                          <w:sz w:val="44"/>
                        </w:rPr>
                        <w:t>ー現在の健康保険証は、令和７年</w:t>
                      </w:r>
                      <w:r>
                        <w:rPr>
                          <w:rFonts w:hint="eastAsia" w:ascii="AR P丸ゴシック体E" w:hAnsi="AR P丸ゴシック体E" w:eastAsia="AR P丸ゴシック体E"/>
                          <w:w w:val="80"/>
                          <w:sz w:val="44"/>
                        </w:rPr>
                        <w:t>7</w:t>
                      </w:r>
                      <w:r>
                        <w:rPr>
                          <w:rFonts w:hint="eastAsia" w:ascii="AR P丸ゴシック体E" w:hAnsi="AR P丸ゴシック体E" w:eastAsia="AR P丸ゴシック体E"/>
                          <w:w w:val="80"/>
                          <w:sz w:val="44"/>
                        </w:rPr>
                        <w:t>月</w:t>
                      </w:r>
                      <w:r>
                        <w:rPr>
                          <w:rFonts w:hint="eastAsia" w:ascii="AR P丸ゴシック体E" w:hAnsi="AR P丸ゴシック体E" w:eastAsia="AR P丸ゴシック体E"/>
                          <w:w w:val="80"/>
                          <w:sz w:val="44"/>
                        </w:rPr>
                        <w:t>31</w:t>
                      </w:r>
                      <w:r>
                        <w:rPr>
                          <w:rFonts w:hint="eastAsia" w:ascii="AR P丸ゴシック体E" w:hAnsi="AR P丸ゴシック体E" w:eastAsia="AR P丸ゴシック体E"/>
                          <w:w w:val="80"/>
                          <w:sz w:val="44"/>
                        </w:rPr>
                        <w:t>日まで利用できますー</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 behindDoc="1" locked="0" layoutInCell="1" hidden="0" allowOverlap="1">
                <wp:simplePos x="0" y="0"/>
                <wp:positionH relativeFrom="column">
                  <wp:posOffset>-133350</wp:posOffset>
                </wp:positionH>
                <wp:positionV relativeFrom="paragraph">
                  <wp:posOffset>-342900</wp:posOffset>
                </wp:positionV>
                <wp:extent cx="7734300" cy="20193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7734300" cy="2019300"/>
                        </a:xfrm>
                        <a:prstGeom prst="rect">
                          <a:avLst/>
                        </a:prstGeom>
                        <a:solidFill>
                          <a:schemeClr val="accent4">
                            <a:lumMod val="20000"/>
                            <a:lumOff val="80000"/>
                          </a:schemeClr>
                        </a:solidFill>
                        <a:ln w="12700" cap="flat" cmpd="sng" algn="ctr">
                          <a:solidFill>
                            <a:schemeClr val="accent4">
                              <a:lumMod val="20000"/>
                              <a:lumOff val="8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27pt;mso-position-vertical-relative:text;mso-position-horizontal-relative:text;position:absolute;height:159pt;mso-wrap-distance-top:0pt;width:609pt;mso-wrap-distance-left:16pt;margin-left:-10.5pt;z-index:-503316477;" o:spid="_x0000_s1027" o:allowincell="t" o:allowoverlap="t" filled="t" fillcolor="#fff2cc [663]" stroked="t" strokecolor="#fff2cc [66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AR P丸ゴシック体E" w:hAnsi="AR P丸ゴシック体E" w:eastAsia="AR P丸ゴシック体E"/>
          <w:sz w:val="36"/>
        </w:rPr>
        <w:t>国民健康保険加入者の皆様へお知らせ</w:t>
      </w:r>
    </w:p>
    <w:p>
      <w:pPr>
        <w:pStyle w:val="0"/>
        <w:rPr>
          <w:rFonts w:hint="eastAsia" w:ascii="AR P丸ゴシック体E" w:hAnsi="AR P丸ゴシック体E" w:eastAsia="AR P丸ゴシック体E"/>
          <w:sz w:val="36"/>
        </w:rPr>
      </w:pPr>
    </w:p>
    <w:p>
      <w:pPr>
        <w:pStyle w:val="0"/>
        <w:rPr>
          <w:rFonts w:hint="eastAsia" w:ascii="AR P丸ゴシック体E" w:hAnsi="AR P丸ゴシック体E" w:eastAsia="AR P丸ゴシック体E"/>
          <w:sz w:val="36"/>
        </w:rPr>
      </w:pPr>
    </w:p>
    <w:p>
      <w:pPr>
        <w:pStyle w:val="0"/>
        <w:rPr>
          <w:rFonts w:hint="eastAsia" w:ascii="AR P丸ゴシック体E" w:hAnsi="AR P丸ゴシック体E" w:eastAsia="AR P丸ゴシック体E"/>
          <w:sz w:val="36"/>
        </w:rPr>
      </w:pPr>
      <w:r>
        <w:rPr>
          <w:rFonts w:hint="eastAsia"/>
        </w:rPr>
        <mc:AlternateContent>
          <mc:Choice Requires="wps">
            <w:drawing>
              <wp:anchor distT="0" distB="0" distL="71755" distR="71755" simplePos="0" relativeHeight="26" behindDoc="0" locked="0" layoutInCell="1" hidden="0" allowOverlap="1">
                <wp:simplePos x="0" y="0"/>
                <wp:positionH relativeFrom="column">
                  <wp:posOffset>117475</wp:posOffset>
                </wp:positionH>
                <wp:positionV relativeFrom="paragraph">
                  <wp:posOffset>343535</wp:posOffset>
                </wp:positionV>
                <wp:extent cx="7194550" cy="54419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7194550" cy="54419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ind w:firstLine="280" w:firstLineChars="100"/>
                              <w:rPr>
                                <w:rFonts w:hint="eastAsia" w:ascii="AR P丸ゴシック体E" w:hAnsi="AR P丸ゴシック体E" w:eastAsia="AR P丸ゴシック体E"/>
                                <w:sz w:val="28"/>
                              </w:rPr>
                            </w:pPr>
                            <w:r>
                              <w:rPr>
                                <w:rFonts w:hint="eastAsia" w:ascii="AR P丸ゴシック体E" w:hAnsi="AR P丸ゴシック体E" w:eastAsia="AR P丸ゴシック体E"/>
                                <w:sz w:val="28"/>
                              </w:rPr>
                              <w:t>これまで皆さんが医療機関等で使用していた「健康保険証」は、本年</w:t>
                            </w:r>
                            <w:r>
                              <w:rPr>
                                <w:rFonts w:hint="eastAsia" w:ascii="AR P丸ゴシック体E" w:hAnsi="AR P丸ゴシック体E" w:eastAsia="AR P丸ゴシック体E"/>
                                <w:sz w:val="28"/>
                              </w:rPr>
                              <w:t>12</w:t>
                            </w:r>
                            <w:r>
                              <w:rPr>
                                <w:rFonts w:hint="eastAsia" w:ascii="AR P丸ゴシック体E" w:hAnsi="AR P丸ゴシック体E" w:eastAsia="AR P丸ゴシック体E"/>
                                <w:sz w:val="28"/>
                              </w:rPr>
                              <w:t>月</w:t>
                            </w:r>
                            <w:r>
                              <w:rPr>
                                <w:rFonts w:hint="eastAsia" w:ascii="AR P丸ゴシック体E" w:hAnsi="AR P丸ゴシック体E" w:eastAsia="AR P丸ゴシック体E"/>
                                <w:sz w:val="28"/>
                              </w:rPr>
                              <w:t>2</w:t>
                            </w:r>
                            <w:r>
                              <w:rPr>
                                <w:rFonts w:hint="eastAsia" w:ascii="AR P丸ゴシック体E" w:hAnsi="AR P丸ゴシック体E" w:eastAsia="AR P丸ゴシック体E"/>
                                <w:sz w:val="28"/>
                              </w:rPr>
                              <w:t>日以降、「マイナ保険証」、「資格確認書」という名称に変更された取扱いへと変わります。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7.05pt;mso-position-vertical-relative:text;mso-position-horizontal-relative:text;position:absolute;height:42.85pt;mso-wrap-distance-top:0pt;width:566.5pt;mso-wrap-distance-left:5.65pt;margin-left:9.25pt;z-index:26;"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snapToGrid w:val="0"/>
                        <w:ind w:firstLine="280" w:firstLineChars="100"/>
                        <w:rPr>
                          <w:rFonts w:hint="eastAsia" w:ascii="AR P丸ゴシック体E" w:hAnsi="AR P丸ゴシック体E" w:eastAsia="AR P丸ゴシック体E"/>
                          <w:sz w:val="28"/>
                        </w:rPr>
                      </w:pPr>
                      <w:r>
                        <w:rPr>
                          <w:rFonts w:hint="eastAsia" w:ascii="AR P丸ゴシック体E" w:hAnsi="AR P丸ゴシック体E" w:eastAsia="AR P丸ゴシック体E"/>
                          <w:sz w:val="28"/>
                        </w:rPr>
                        <w:t>これまで皆さんが医療機関等で使用していた「健康保険証」は、本年</w:t>
                      </w:r>
                      <w:r>
                        <w:rPr>
                          <w:rFonts w:hint="eastAsia" w:ascii="AR P丸ゴシック体E" w:hAnsi="AR P丸ゴシック体E" w:eastAsia="AR P丸ゴシック体E"/>
                          <w:sz w:val="28"/>
                        </w:rPr>
                        <w:t>12</w:t>
                      </w:r>
                      <w:r>
                        <w:rPr>
                          <w:rFonts w:hint="eastAsia" w:ascii="AR P丸ゴシック体E" w:hAnsi="AR P丸ゴシック体E" w:eastAsia="AR P丸ゴシック体E"/>
                          <w:sz w:val="28"/>
                        </w:rPr>
                        <w:t>月</w:t>
                      </w:r>
                      <w:r>
                        <w:rPr>
                          <w:rFonts w:hint="eastAsia" w:ascii="AR P丸ゴシック体E" w:hAnsi="AR P丸ゴシック体E" w:eastAsia="AR P丸ゴシック体E"/>
                          <w:sz w:val="28"/>
                        </w:rPr>
                        <w:t>2</w:t>
                      </w:r>
                      <w:r>
                        <w:rPr>
                          <w:rFonts w:hint="eastAsia" w:ascii="AR P丸ゴシック体E" w:hAnsi="AR P丸ゴシック体E" w:eastAsia="AR P丸ゴシック体E"/>
                          <w:sz w:val="28"/>
                        </w:rPr>
                        <w:t>日以降、「マイナ保険証」、「資格確認書」という名称に変更された取扱いへと変わります。</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 behindDoc="1" locked="0" layoutInCell="1" hidden="0" allowOverlap="1">
                <wp:simplePos x="0" y="0"/>
                <wp:positionH relativeFrom="column">
                  <wp:posOffset>-264160</wp:posOffset>
                </wp:positionH>
                <wp:positionV relativeFrom="paragraph">
                  <wp:posOffset>315595</wp:posOffset>
                </wp:positionV>
                <wp:extent cx="7865110" cy="905700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7865110" cy="9057005"/>
                        </a:xfrm>
                        <a:prstGeom prst="rect">
                          <a:avLst/>
                        </a:prstGeom>
                        <a:solidFill>
                          <a:schemeClr val="accent6">
                            <a:lumMod val="20000"/>
                            <a:lumOff val="80000"/>
                          </a:schemeClr>
                        </a:solidFill>
                        <a:ln w="12700" cap="flat" cmpd="sng" algn="ctr">
                          <a:solidFill>
                            <a:schemeClr val="accent6">
                              <a:lumMod val="20000"/>
                              <a:lumOff val="8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24.85pt;mso-position-vertical-relative:text;mso-position-horizontal-relative:text;position:absolute;height:713.15pt;mso-wrap-distance-top:0pt;width:619.29pt;mso-wrap-distance-left:16pt;margin-left:-20.8pt;z-index:-503316476;" o:spid="_x0000_s1029" o:allowincell="t" o:allowoverlap="t" filled="t" fillcolor="#e2efda [665]" stroked="t" strokecolor="#e2efda [665]" strokeweight="1pt" o:spt="1">
                <v:fill/>
                <v:stroke linestyle="single" miterlimit="8" endcap="flat" dashstyle="solid" filltype="solid"/>
                <v:textbox style="layout-flow:horizontal;"/>
                <v:imagedata o:title=""/>
                <w10:wrap type="none" anchorx="text" anchory="text"/>
              </v:rect>
            </w:pict>
          </mc:Fallback>
        </mc:AlternateContent>
      </w: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133350</wp:posOffset>
                </wp:positionH>
                <wp:positionV relativeFrom="paragraph">
                  <wp:posOffset>201930</wp:posOffset>
                </wp:positionV>
                <wp:extent cx="3467100" cy="45720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3467100" cy="4572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Chars="0" w:firstLine="0" w:firstLineChars="0"/>
                              <w:rPr>
                                <w:rFonts w:hint="eastAsia" w:ascii="AR P丸ゴシック体E" w:hAnsi="AR P丸ゴシック体E" w:eastAsia="AR P丸ゴシック体E"/>
                                <w:sz w:val="32"/>
                              </w:rPr>
                            </w:pPr>
                            <w:r>
                              <w:rPr>
                                <w:rFonts w:hint="eastAsia" w:ascii="AR P丸ゴシック体E" w:hAnsi="AR P丸ゴシック体E" w:eastAsia="AR P丸ゴシック体E"/>
                                <w:color w:val="FFFFFF" w:themeColor="background1"/>
                                <w:sz w:val="32"/>
                              </w:rPr>
                              <w:t>１　保険証・受給者証の今後について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9pt;mso-position-vertical-relative:text;mso-position-horizontal-relative:text;position:absolute;height:36pt;mso-wrap-distance-top:0pt;width:273pt;mso-wrap-distance-left:16pt;margin-left:10.5pt;z-index:6;"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ind w:leftChars="0" w:firstLine="0" w:firstLineChars="0"/>
                        <w:rPr>
                          <w:rFonts w:hint="eastAsia" w:ascii="AR P丸ゴシック体E" w:hAnsi="AR P丸ゴシック体E" w:eastAsia="AR P丸ゴシック体E"/>
                          <w:sz w:val="32"/>
                        </w:rPr>
                      </w:pPr>
                      <w:r>
                        <w:rPr>
                          <w:rFonts w:hint="eastAsia" w:ascii="AR P丸ゴシック体E" w:hAnsi="AR P丸ゴシック体E" w:eastAsia="AR P丸ゴシック体E"/>
                          <w:color w:val="FFFFFF" w:themeColor="background1"/>
                          <w:sz w:val="32"/>
                        </w:rPr>
                        <w:t>１　保険証・受給者証の今後について</w:t>
                      </w:r>
                    </w:p>
                  </w:txbxContent>
                </v:textbox>
                <v:imagedata o:title=""/>
                <w10:wrap type="none" anchorx="text" anchory="text"/>
              </v:shape>
            </w:pict>
          </mc:Fallback>
        </mc:AlternateContent>
      </w:r>
    </w:p>
    <w:p>
      <w:pPr>
        <w:pStyle w:val="0"/>
        <w:rPr>
          <w:rFonts w:hint="eastAsia" w:ascii="AR P丸ゴシック体E" w:hAnsi="AR P丸ゴシック体E" w:eastAsia="AR P丸ゴシック体E"/>
          <w:sz w:val="24"/>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30480</wp:posOffset>
                </wp:positionH>
                <wp:positionV relativeFrom="paragraph">
                  <wp:posOffset>65405</wp:posOffset>
                </wp:positionV>
                <wp:extent cx="3717290" cy="30416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3717290" cy="304165"/>
                        </a:xfrm>
                        <a:prstGeom prst="roundRect">
                          <a:avLst/>
                        </a:prstGeom>
                        <a:solidFill>
                          <a:srgbClr val="C00000"/>
                        </a:solidFill>
                        <a:ln w="12700" cap="flat" cmpd="sng" algn="ctr">
                          <a:solidFill>
                            <a:srgbClr val="C0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5.15pt;mso-position-vertical-relative:text;mso-position-horizontal-relative:text;position:absolute;height:23.95pt;mso-wrap-distance-top:0pt;width:292.7pt;mso-wrap-distance-left:5.65pt;margin-left:2.4pt;z-index:5;" o:spid="_x0000_s1031" o:allowincell="t" o:allowoverlap="t" filled="t" fillcolor="#c00000" stroked="t" strokecolor="#c00000" strokeweight="1pt" o:spt="2" arcsize="10923f">
                <v:fill/>
                <v:stroke linestyle="single" miterlimit="8" endcap="flat" dashstyle="solid" filltype="solid"/>
                <v:textbox style="layout-flow:horizontal;"/>
                <v:imagedata o:title=""/>
                <w10:wrap type="none" anchorx="text" anchory="text"/>
              </v:roundrect>
            </w:pict>
          </mc:Fallback>
        </mc:AlternateContent>
      </w:r>
    </w:p>
    <w:p>
      <w:pPr>
        <w:pStyle w:val="0"/>
        <w:ind w:left="480" w:hanging="480" w:hangingChars="200"/>
        <w:rPr>
          <w:rFonts w:hint="eastAsia" w:ascii="AR P丸ゴシック体E" w:hAnsi="AR P丸ゴシック体E" w:eastAsia="AR P丸ゴシック体E"/>
          <w:sz w:val="24"/>
        </w:rPr>
      </w:pPr>
    </w:p>
    <w:p>
      <w:pPr>
        <w:pStyle w:val="0"/>
        <w:ind w:left="480" w:hanging="480" w:hangingChars="20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　　現在、交付している保険証、受給者証を証ごとに、</w:t>
      </w:r>
      <w:r>
        <w:rPr>
          <w:rFonts w:hint="eastAsia" w:ascii="AR P丸ゴシック体E" w:hAnsi="AR P丸ゴシック体E" w:eastAsia="AR P丸ゴシック体E"/>
          <w:sz w:val="24"/>
        </w:rPr>
        <w:t>12/2</w:t>
      </w:r>
      <w:r>
        <w:rPr>
          <w:rFonts w:hint="eastAsia" w:ascii="AR P丸ゴシック体E" w:hAnsi="AR P丸ゴシック体E" w:eastAsia="AR P丸ゴシック体E"/>
          <w:sz w:val="24"/>
        </w:rPr>
        <w:t>以降の保険証廃止後の取扱い内容を一覧にしました。</w:t>
      </w:r>
    </w:p>
    <w:p>
      <w:pPr>
        <w:pStyle w:val="0"/>
        <w:ind w:left="0" w:leftChars="0" w:firstLine="480" w:firstLineChars="20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ご自身の保険証・受給者証を本表にてご確認のうえ、誤って破棄などされませんようご注意ください。</w:t>
      </w:r>
    </w:p>
    <w:tbl>
      <w:tblPr>
        <w:tblStyle w:val="11"/>
        <w:tblpPr w:leftFromText="142" w:rightFromText="142" w:topFromText="0" w:bottomFromText="0" w:vertAnchor="text" w:horzAnchor="text" w:tblpXSpec="center" w:tblpY="168"/>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20"/>
        <w:gridCol w:w="2940"/>
        <w:gridCol w:w="4036"/>
        <w:gridCol w:w="20"/>
        <w:gridCol w:w="4056"/>
      </w:tblGrid>
      <w:tr>
        <w:trPr>
          <w:trHeight w:val="691"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ascii="ＭＳ ゴシック" w:hAnsi="ＭＳ ゴシック" w:eastAsia="ＭＳ ゴシック"/>
              </w:rPr>
            </w:pP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現在お持ちの保険証等</w:t>
            </w:r>
          </w:p>
        </w:tc>
        <w:tc>
          <w:tcPr>
            <w:tcW w:w="40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令和６年１２月２日以降</w:t>
            </w:r>
          </w:p>
        </w:tc>
        <w:tc>
          <w:tcPr>
            <w:tcW w:w="4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令和７年８月以降</w:t>
            </w:r>
          </w:p>
        </w:tc>
      </w:tr>
      <w:tr>
        <w:trPr>
          <w:trHeight w:val="3452"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Chars="0" w:firstLine="0" w:firstLineChars="0"/>
              <w:jc w:val="center"/>
              <w:rPr>
                <w:rFonts w:hint="eastAsia" w:ascii="AR P丸ゴシック体E" w:hAnsi="AR P丸ゴシック体E" w:eastAsia="AR P丸ゴシック体E"/>
              </w:rPr>
            </w:pPr>
            <w:r>
              <w:rPr>
                <w:rFonts w:hint="eastAsia" w:ascii="AR P丸ゴシック体E" w:hAnsi="AR P丸ゴシック体E" w:eastAsia="AR P丸ゴシック体E"/>
              </w:rPr>
              <w:t>１</w:t>
            </w: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top"/>
          </w:tcPr>
          <w:p>
            <w:pPr>
              <w:pStyle w:val="0"/>
              <w:ind w:leftChars="0" w:firstLine="0" w:firstLineChars="0"/>
              <w:rPr>
                <w:rFonts w:hint="eastAsia" w:ascii="AR P丸ゴシック体E" w:hAnsi="AR P丸ゴシック体E" w:eastAsia="AR P丸ゴシック体E"/>
                <w:sz w:val="28"/>
              </w:rPr>
            </w:pPr>
            <w:r>
              <w:rPr>
                <w:rFonts w:hint="eastAsia" w:ascii="AR P丸ゴシック体E" w:hAnsi="AR P丸ゴシック体E" w:eastAsia="AR P丸ゴシック体E"/>
                <w:sz w:val="24"/>
              </w:rPr>
              <w:t>国民健康保険証</w:t>
            </w:r>
          </w:p>
        </w:tc>
        <w:tc>
          <w:tcPr>
            <w:tcW w:w="40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top"/>
          </w:tcPr>
          <w:p>
            <w:pPr>
              <w:pStyle w:val="0"/>
              <w:adjustRightInd w:val="0"/>
              <w:snapToGrid w:val="0"/>
              <w:jc w:val="left"/>
              <w:rPr>
                <w:rFonts w:hint="eastAsia" w:ascii="AR P丸ゴシック体E" w:hAnsi="AR P丸ゴシック体E" w:eastAsia="AR P丸ゴシック体E"/>
              </w:rPr>
            </w:pPr>
            <w:r>
              <w:rPr>
                <w:rFonts w:hint="eastAsia" w:ascii="AR P丸ゴシック体E" w:hAnsi="AR P丸ゴシック体E" w:eastAsia="AR P丸ゴシック体E"/>
              </w:rPr>
              <w:t>〇保険証の</w:t>
            </w:r>
            <w:r>
              <w:rPr>
                <w:rFonts w:hint="eastAsia" w:ascii="AR P丸ゴシック体E" w:hAnsi="AR P丸ゴシック体E" w:eastAsia="AR P丸ゴシック体E"/>
                <w:color w:val="FF0000"/>
              </w:rPr>
              <w:t>新規発行は廃止になります。</w:t>
            </w:r>
          </w:p>
          <w:p>
            <w:pPr>
              <w:pStyle w:val="0"/>
              <w:adjustRightInd w:val="0"/>
              <w:snapToGrid w:val="0"/>
              <w:ind w:left="210" w:hanging="210" w:hangingChars="100"/>
              <w:jc w:val="left"/>
              <w:rPr>
                <w:rFonts w:hint="eastAsia" w:ascii="AR P丸ゴシック体E" w:hAnsi="AR P丸ゴシック体E" w:eastAsia="AR P丸ゴシック体E"/>
              </w:rPr>
            </w:pPr>
            <w:r>
              <w:rPr>
                <w:rFonts w:hint="eastAsia" w:ascii="AR P丸ゴシック体E" w:hAnsi="AR P丸ゴシック体E" w:eastAsia="AR P丸ゴシック体E"/>
                <w:color w:val="auto"/>
              </w:rPr>
              <w:t>〇保険証の再交付は</w:t>
            </w:r>
            <w:r>
              <w:rPr>
                <w:rFonts w:hint="eastAsia" w:ascii="AR P丸ゴシック体E" w:hAnsi="AR P丸ゴシック体E" w:eastAsia="AR P丸ゴシック体E"/>
                <w:color w:val="auto"/>
              </w:rPr>
              <w:t>12/1</w:t>
            </w:r>
            <w:r>
              <w:rPr>
                <w:rFonts w:hint="eastAsia" w:ascii="AR P丸ゴシック体E" w:hAnsi="AR P丸ゴシック体E" w:eastAsia="AR P丸ゴシック体E"/>
                <w:color w:val="auto"/>
              </w:rPr>
              <w:t>以前の加入者の方も「資格確認書」による交付になります。</w:t>
            </w:r>
          </w:p>
          <w:p>
            <w:pPr>
              <w:pStyle w:val="0"/>
              <w:adjustRightInd w:val="0"/>
              <w:snapToGrid w:val="0"/>
              <w:ind w:left="210" w:hanging="210" w:hangingChars="100"/>
              <w:jc w:val="left"/>
              <w:rPr>
                <w:rFonts w:hint="eastAsia" w:ascii="AR P丸ゴシック体E" w:hAnsi="AR P丸ゴシック体E" w:eastAsia="AR P丸ゴシック体E"/>
              </w:rPr>
            </w:pPr>
            <w:r>
              <w:rPr>
                <w:rFonts w:hint="eastAsia" w:ascii="AR P丸ゴシック体E" w:hAnsi="AR P丸ゴシック体E" w:eastAsia="AR P丸ゴシック体E"/>
                <w:color w:val="auto"/>
              </w:rPr>
              <w:t>〇</w:t>
            </w:r>
            <w:r>
              <w:rPr>
                <w:rFonts w:hint="eastAsia" w:ascii="AR P丸ゴシック体E" w:hAnsi="AR P丸ゴシック体E" w:eastAsia="AR P丸ゴシック体E"/>
                <w:color w:val="auto"/>
              </w:rPr>
              <w:t>12/2</w:t>
            </w:r>
            <w:r>
              <w:rPr>
                <w:rFonts w:hint="eastAsia" w:ascii="AR P丸ゴシック体E" w:hAnsi="AR P丸ゴシック体E" w:eastAsia="AR P丸ゴシック体E"/>
                <w:color w:val="auto"/>
              </w:rPr>
              <w:t>以降に新規加入、資格情報を変更（※２）した方は、「資格確認書」を交付します。</w:t>
            </w:r>
          </w:p>
          <w:p>
            <w:pPr>
              <w:pStyle w:val="0"/>
              <w:adjustRightInd w:val="0"/>
              <w:snapToGrid w:val="0"/>
              <w:ind w:left="210" w:hanging="210" w:hangingChars="100"/>
              <w:jc w:val="left"/>
              <w:rPr>
                <w:rFonts w:hint="eastAsia" w:ascii="AR P丸ゴシック体E" w:hAnsi="AR P丸ゴシック体E" w:eastAsia="AR P丸ゴシック体E"/>
              </w:rPr>
            </w:pPr>
            <w:r>
              <w:rPr>
                <w:rFonts w:hint="eastAsia" w:ascii="AR P丸ゴシック体E" w:hAnsi="AR P丸ゴシック体E" w:eastAsia="AR P丸ゴシック体E"/>
                <w:color w:val="auto"/>
              </w:rPr>
              <w:t>〇</w:t>
            </w:r>
            <w:r>
              <w:rPr>
                <w:rFonts w:hint="eastAsia" w:ascii="AR P丸ゴシック体E" w:hAnsi="AR P丸ゴシック体E" w:eastAsia="AR P丸ゴシック体E"/>
                <w:color w:val="auto"/>
              </w:rPr>
              <w:t>R6.12/2</w:t>
            </w:r>
            <w:r>
              <w:rPr>
                <w:rFonts w:hint="eastAsia" w:ascii="AR P丸ゴシック体E" w:hAnsi="AR P丸ゴシック体E" w:eastAsia="AR P丸ゴシック体E"/>
                <w:color w:val="auto"/>
              </w:rPr>
              <w:t>から</w:t>
            </w:r>
            <w:r>
              <w:rPr>
                <w:rFonts w:hint="eastAsia" w:ascii="AR P丸ゴシック体E" w:hAnsi="AR P丸ゴシック体E" w:eastAsia="AR P丸ゴシック体E"/>
                <w:color w:val="auto"/>
              </w:rPr>
              <w:t>R7.7/31</w:t>
            </w:r>
            <w:r>
              <w:rPr>
                <w:rFonts w:hint="eastAsia" w:ascii="AR P丸ゴシック体E" w:hAnsi="AR P丸ゴシック体E" w:eastAsia="AR P丸ゴシック体E"/>
                <w:color w:val="auto"/>
              </w:rPr>
              <w:t>までの期間に</w:t>
            </w:r>
          </w:p>
          <w:p>
            <w:pPr>
              <w:pStyle w:val="0"/>
              <w:adjustRightInd w:val="0"/>
              <w:snapToGrid w:val="0"/>
              <w:ind w:left="210" w:leftChars="100" w:firstLine="0" w:firstLineChars="0"/>
              <w:jc w:val="left"/>
              <w:rPr>
                <w:rFonts w:hint="eastAsia" w:ascii="AR P丸ゴシック体E" w:hAnsi="AR P丸ゴシック体E" w:eastAsia="AR P丸ゴシック体E"/>
              </w:rPr>
            </w:pPr>
            <w:r>
              <w:rPr>
                <w:rFonts w:hint="eastAsia" w:ascii="AR P丸ゴシック体E" w:hAnsi="AR P丸ゴシック体E" w:eastAsia="AR P丸ゴシック体E"/>
                <w:color w:val="C00000"/>
              </w:rPr>
              <w:t>満７０歳の誕生日を迎える方</w:t>
            </w:r>
            <w:r>
              <w:rPr>
                <w:rFonts w:hint="eastAsia" w:ascii="AR P丸ゴシック体E" w:hAnsi="AR P丸ゴシック体E" w:eastAsia="AR P丸ゴシック体E"/>
                <w:color w:val="auto"/>
              </w:rPr>
              <w:t>は、高齢受給者証へ切り替わりますので、マイナ保険証の登録・未登録により、町から「資格情報のお知らせ」若しくは「資格確認書」のいずれかを通知（交付）します。</w:t>
            </w:r>
          </w:p>
        </w:tc>
        <w:tc>
          <w:tcPr>
            <w:tcW w:w="4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top"/>
          </w:tcPr>
          <w:p>
            <w:pPr>
              <w:pStyle w:val="0"/>
              <w:snapToGrid w:val="0"/>
              <w:rPr>
                <w:rFonts w:hint="eastAsia" w:ascii="AR P丸ゴシック体E" w:hAnsi="AR P丸ゴシック体E" w:eastAsia="AR P丸ゴシック体E"/>
              </w:rPr>
            </w:pPr>
            <w:r>
              <w:rPr>
                <w:rFonts w:hint="eastAsia" w:ascii="AR P丸ゴシック体E" w:hAnsi="AR P丸ゴシック体E" w:eastAsia="AR P丸ゴシック体E"/>
              </w:rPr>
              <w:t>〇保険証の取扱いは</w:t>
            </w:r>
            <w:r>
              <w:rPr>
                <w:rFonts w:hint="eastAsia" w:ascii="AR P丸ゴシック体E" w:hAnsi="AR P丸ゴシック体E" w:eastAsia="AR P丸ゴシック体E"/>
                <w:color w:val="FF0000"/>
              </w:rPr>
              <w:t>廃止になります。</w:t>
            </w:r>
          </w:p>
          <w:p>
            <w:pPr>
              <w:pStyle w:val="0"/>
              <w:snapToGrid w:val="0"/>
              <w:rPr>
                <w:rFonts w:hint="eastAsia" w:ascii="AR P丸ゴシック体E" w:hAnsi="AR P丸ゴシック体E" w:eastAsia="AR P丸ゴシック体E"/>
                <w:sz w:val="21"/>
              </w:rPr>
            </w:pPr>
          </w:p>
          <w:p>
            <w:pPr>
              <w:pStyle w:val="0"/>
              <w:snapToGrid w:val="0"/>
              <w:ind w:left="210" w:leftChars="100" w:firstLine="0" w:firstLineChars="0"/>
              <w:rPr>
                <w:rFonts w:hint="eastAsia" w:ascii="AR P丸ゴシック体E" w:hAnsi="AR P丸ゴシック体E" w:eastAsia="AR P丸ゴシック体E"/>
                <w:sz w:val="21"/>
              </w:rPr>
            </w:pPr>
            <w:r>
              <w:rPr>
                <w:rFonts w:hint="eastAsia" w:ascii="AR P丸ゴシック体E" w:hAnsi="AR P丸ゴシック体E" w:eastAsia="AR P丸ゴシック体E"/>
                <w:sz w:val="21"/>
              </w:rPr>
              <w:t>※</w:t>
            </w:r>
            <w:r>
              <w:rPr>
                <w:rFonts w:hint="eastAsia" w:ascii="AR P丸ゴシック体E" w:hAnsi="AR P丸ゴシック体E" w:eastAsia="AR P丸ゴシック体E"/>
                <w:sz w:val="21"/>
              </w:rPr>
              <w:t>R7.8</w:t>
            </w:r>
            <w:r>
              <w:rPr>
                <w:rFonts w:hint="eastAsia" w:ascii="AR P丸ゴシック体E" w:hAnsi="AR P丸ゴシック体E" w:eastAsia="AR P丸ゴシック体E"/>
                <w:sz w:val="21"/>
              </w:rPr>
              <w:t>月以降は「マイナ保険証」と「資格確認書」のみの取扱いとなります。</w:t>
            </w:r>
          </w:p>
          <w:p>
            <w:pPr>
              <w:pStyle w:val="0"/>
              <w:snapToGrid w:val="0"/>
              <w:ind w:left="210" w:leftChars="100" w:firstLine="210" w:firstLineChars="100"/>
              <w:rPr>
                <w:rFonts w:hint="eastAsia" w:ascii="AR P丸ゴシック体E" w:hAnsi="AR P丸ゴシック体E" w:eastAsia="AR P丸ゴシック体E"/>
                <w:sz w:val="21"/>
              </w:rPr>
            </w:pPr>
            <w:r>
              <w:rPr>
                <w:rFonts w:hint="eastAsia" w:ascii="AR P丸ゴシック体E" w:hAnsi="AR P丸ゴシック体E" w:eastAsia="AR P丸ゴシック体E"/>
                <w:sz w:val="21"/>
              </w:rPr>
              <w:t>R7.7</w:t>
            </w:r>
            <w:r>
              <w:rPr>
                <w:rFonts w:hint="eastAsia" w:ascii="AR P丸ゴシック体E" w:hAnsi="AR P丸ゴシック体E" w:eastAsia="AR P丸ゴシック体E"/>
                <w:sz w:val="21"/>
              </w:rPr>
              <w:t>月中にマイナ保険証の方は「資格情報のお知らせ」を、持っていない方は「資格確認書」を各加入世帯主宛てに送付します。</w:t>
            </w:r>
          </w:p>
        </w:tc>
      </w:tr>
      <w:tr>
        <w:trPr>
          <w:trHeight w:val="2150"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jc w:val="center"/>
              <w:rPr>
                <w:rFonts w:hint="eastAsia" w:ascii="AR P丸ゴシック体E" w:hAnsi="AR P丸ゴシック体E" w:eastAsia="AR P丸ゴシック体E"/>
              </w:rPr>
            </w:pPr>
            <w:r>
              <w:rPr>
                <w:rFonts w:hint="eastAsia" w:ascii="AR P丸ゴシック体E" w:hAnsi="AR P丸ゴシック体E" w:eastAsia="AR P丸ゴシック体E"/>
              </w:rPr>
              <w:t>２</w:t>
            </w: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top"/>
          </w:tcPr>
          <w:p>
            <w:pPr>
              <w:pStyle w:val="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高齢受給者証</w:t>
            </w:r>
          </w:p>
        </w:tc>
        <w:tc>
          <w:tcPr>
            <w:tcW w:w="40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top"/>
          </w:tcPr>
          <w:p>
            <w:pPr>
              <w:pStyle w:val="0"/>
              <w:snapToGrid w:val="0"/>
              <w:rPr>
                <w:rFonts w:hint="eastAsia" w:ascii="AR P丸ゴシック体E" w:hAnsi="AR P丸ゴシック体E" w:eastAsia="AR P丸ゴシック体E"/>
              </w:rPr>
            </w:pPr>
            <w:r>
              <w:rPr>
                <w:rFonts w:hint="eastAsia" w:ascii="AR P丸ゴシック体E" w:hAnsi="AR P丸ゴシック体E" w:eastAsia="AR P丸ゴシック体E"/>
              </w:rPr>
              <w:t>〇受給者証の</w:t>
            </w:r>
            <w:r>
              <w:rPr>
                <w:rFonts w:hint="eastAsia" w:ascii="AR P丸ゴシック体E" w:hAnsi="AR P丸ゴシック体E" w:eastAsia="AR P丸ゴシック体E"/>
                <w:color w:val="FF0000"/>
              </w:rPr>
              <w:t>新規発行は廃止になります。</w:t>
            </w:r>
          </w:p>
          <w:p>
            <w:pPr>
              <w:pStyle w:val="0"/>
              <w:snapToGrid w:val="0"/>
              <w:ind w:left="210" w:hanging="210" w:hangingChars="100"/>
              <w:rPr>
                <w:rFonts w:hint="eastAsia" w:ascii="AR P丸ゴシック体E" w:hAnsi="AR P丸ゴシック体E" w:eastAsia="AR P丸ゴシック体E"/>
                <w:color w:val="auto"/>
              </w:rPr>
            </w:pPr>
            <w:r>
              <w:rPr>
                <w:rFonts w:hint="eastAsia" w:ascii="AR P丸ゴシック体E" w:hAnsi="AR P丸ゴシック体E" w:eastAsia="AR P丸ゴシック体E"/>
                <w:color w:val="auto"/>
              </w:rPr>
              <w:t>〇受給者証は、</w:t>
            </w:r>
            <w:r>
              <w:rPr>
                <w:rFonts w:hint="eastAsia" w:ascii="AR P丸ゴシック体E" w:hAnsi="AR P丸ゴシック体E" w:eastAsia="AR P丸ゴシック体E"/>
                <w:color w:val="auto"/>
              </w:rPr>
              <w:t>R7.7/31</w:t>
            </w:r>
            <w:r>
              <w:rPr>
                <w:rFonts w:hint="eastAsia" w:ascii="AR P丸ゴシック体E" w:hAnsi="AR P丸ゴシック体E" w:eastAsia="AR P丸ゴシック体E"/>
                <w:color w:val="auto"/>
              </w:rPr>
              <w:t>まで利用可能です。（</w:t>
            </w:r>
            <w:r>
              <w:rPr>
                <w:rFonts w:hint="eastAsia" w:ascii="AR P丸ゴシック体E" w:hAnsi="AR P丸ゴシック体E" w:eastAsia="AR P丸ゴシック体E"/>
                <w:color w:val="auto"/>
              </w:rPr>
              <w:t>R7.7/31</w:t>
            </w:r>
            <w:r>
              <w:rPr>
                <w:rFonts w:hint="eastAsia" w:ascii="AR P丸ゴシック体E" w:hAnsi="AR P丸ゴシック体E" w:eastAsia="AR P丸ゴシック体E"/>
                <w:color w:val="auto"/>
              </w:rPr>
              <w:t>までに満</w:t>
            </w:r>
            <w:r>
              <w:rPr>
                <w:rFonts w:hint="eastAsia" w:ascii="AR P丸ゴシック体E" w:hAnsi="AR P丸ゴシック体E" w:eastAsia="AR P丸ゴシック体E"/>
                <w:color w:val="auto"/>
              </w:rPr>
              <w:t>70</w:t>
            </w:r>
            <w:r>
              <w:rPr>
                <w:rFonts w:hint="eastAsia" w:ascii="AR P丸ゴシック体E" w:hAnsi="AR P丸ゴシック体E" w:eastAsia="AR P丸ゴシック体E"/>
                <w:color w:val="auto"/>
              </w:rPr>
              <w:t>歳を迎える方を除く）</w:t>
            </w:r>
          </w:p>
          <w:p>
            <w:pPr>
              <w:pStyle w:val="0"/>
              <w:snapToGrid w:val="0"/>
              <w:ind w:left="210" w:hanging="210" w:hangingChars="100"/>
              <w:rPr>
                <w:rFonts w:hint="eastAsia" w:ascii="AR P丸ゴシック体E" w:hAnsi="AR P丸ゴシック体E" w:eastAsia="AR P丸ゴシック体E"/>
              </w:rPr>
            </w:pPr>
            <w:r>
              <w:rPr>
                <w:rFonts w:hint="eastAsia" w:ascii="AR P丸ゴシック体E" w:hAnsi="AR P丸ゴシック体E" w:eastAsia="AR P丸ゴシック体E"/>
                <w:color w:val="auto"/>
              </w:rPr>
              <w:t>〇受給者証の再交付は</w:t>
            </w:r>
            <w:r>
              <w:rPr>
                <w:rFonts w:hint="eastAsia" w:ascii="AR P丸ゴシック体E" w:hAnsi="AR P丸ゴシック体E" w:eastAsia="AR P丸ゴシック体E"/>
                <w:color w:val="auto"/>
              </w:rPr>
              <w:t>12/1</w:t>
            </w:r>
            <w:r>
              <w:rPr>
                <w:rFonts w:hint="eastAsia" w:ascii="AR P丸ゴシック体E" w:hAnsi="AR P丸ゴシック体E" w:eastAsia="AR P丸ゴシック体E"/>
                <w:color w:val="auto"/>
              </w:rPr>
              <w:t>以前の受給者の方のみ可能。（</w:t>
            </w:r>
            <w:r>
              <w:rPr>
                <w:rFonts w:hint="eastAsia" w:ascii="AR P丸ゴシック体E" w:hAnsi="AR P丸ゴシック体E" w:eastAsia="AR P丸ゴシック体E"/>
                <w:color w:val="auto"/>
              </w:rPr>
              <w:t>12/2</w:t>
            </w:r>
            <w:r>
              <w:rPr>
                <w:rFonts w:hint="eastAsia" w:ascii="AR P丸ゴシック体E" w:hAnsi="AR P丸ゴシック体E" w:eastAsia="AR P丸ゴシック体E"/>
                <w:color w:val="auto"/>
              </w:rPr>
              <w:t>以後の受給者は、「資格情報のお知らせ」若しくは「資格確認書」のいずれかを通知（交付）します。</w:t>
            </w:r>
          </w:p>
        </w:tc>
        <w:tc>
          <w:tcPr>
            <w:tcW w:w="4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top"/>
          </w:tcPr>
          <w:p>
            <w:pPr>
              <w:pStyle w:val="0"/>
              <w:snapToGrid w:val="0"/>
              <w:ind w:left="210" w:hanging="210" w:hangingChars="100"/>
              <w:rPr>
                <w:rFonts w:hint="eastAsia" w:ascii="AR P丸ゴシック体E" w:hAnsi="AR P丸ゴシック体E" w:eastAsia="AR P丸ゴシック体E"/>
              </w:rPr>
            </w:pPr>
            <w:r>
              <w:rPr>
                <w:rFonts w:hint="eastAsia" w:ascii="AR P丸ゴシック体E" w:hAnsi="AR P丸ゴシック体E" w:eastAsia="AR P丸ゴシック体E"/>
              </w:rPr>
              <w:t>〇受給者証の取扱いは</w:t>
            </w:r>
            <w:r>
              <w:rPr>
                <w:rFonts w:hint="eastAsia" w:ascii="AR P丸ゴシック体E" w:hAnsi="AR P丸ゴシック体E" w:eastAsia="AR P丸ゴシック体E"/>
                <w:color w:val="FF0000"/>
              </w:rPr>
              <w:t>廃止になります。</w:t>
            </w:r>
          </w:p>
          <w:p>
            <w:pPr>
              <w:pStyle w:val="0"/>
              <w:snapToGrid w:val="0"/>
              <w:rPr>
                <w:rFonts w:hint="eastAsia" w:ascii="AR P丸ゴシック体E" w:hAnsi="AR P丸ゴシック体E" w:eastAsia="AR P丸ゴシック体E"/>
                <w:sz w:val="21"/>
              </w:rPr>
            </w:pPr>
          </w:p>
          <w:p>
            <w:pPr>
              <w:pStyle w:val="0"/>
              <w:snapToGrid w:val="0"/>
              <w:ind w:left="210" w:leftChars="100" w:firstLine="0" w:firstLineChars="0"/>
              <w:rPr>
                <w:rFonts w:hint="eastAsia" w:ascii="AR P丸ゴシック体E" w:hAnsi="AR P丸ゴシック体E" w:eastAsia="AR P丸ゴシック体E"/>
                <w:sz w:val="21"/>
              </w:rPr>
            </w:pPr>
            <w:r>
              <w:rPr>
                <w:rFonts w:hint="eastAsia" w:ascii="AR P丸ゴシック体E" w:hAnsi="AR P丸ゴシック体E" w:eastAsia="AR P丸ゴシック体E"/>
                <w:sz w:val="21"/>
              </w:rPr>
              <w:t>※</w:t>
            </w:r>
            <w:r>
              <w:rPr>
                <w:rFonts w:hint="eastAsia" w:ascii="AR P丸ゴシック体E" w:hAnsi="AR P丸ゴシック体E" w:eastAsia="AR P丸ゴシック体E"/>
                <w:sz w:val="21"/>
              </w:rPr>
              <w:t>R7.8</w:t>
            </w:r>
            <w:r>
              <w:rPr>
                <w:rFonts w:hint="eastAsia" w:ascii="AR P丸ゴシック体E" w:hAnsi="AR P丸ゴシック体E" w:eastAsia="AR P丸ゴシック体E"/>
                <w:sz w:val="21"/>
              </w:rPr>
              <w:t>月以降は「マイナ保険証」と「資格確認書」のみの取扱いとなります。</w:t>
            </w:r>
          </w:p>
          <w:p>
            <w:pPr>
              <w:pStyle w:val="0"/>
              <w:snapToGrid w:val="0"/>
              <w:ind w:left="210" w:leftChars="100" w:firstLine="210" w:firstLineChars="100"/>
              <w:rPr>
                <w:rFonts w:hint="eastAsia" w:ascii="AR P丸ゴシック体E" w:hAnsi="AR P丸ゴシック体E" w:eastAsia="AR P丸ゴシック体E"/>
                <w:sz w:val="18"/>
              </w:rPr>
            </w:pPr>
            <w:r>
              <w:rPr>
                <w:rFonts w:hint="eastAsia" w:ascii="AR P丸ゴシック体E" w:hAnsi="AR P丸ゴシック体E" w:eastAsia="AR P丸ゴシック体E"/>
                <w:sz w:val="21"/>
              </w:rPr>
              <w:t>R7.7</w:t>
            </w:r>
            <w:r>
              <w:rPr>
                <w:rFonts w:hint="eastAsia" w:ascii="AR P丸ゴシック体E" w:hAnsi="AR P丸ゴシック体E" w:eastAsia="AR P丸ゴシック体E"/>
                <w:sz w:val="21"/>
              </w:rPr>
              <w:t>月中にマイナ保険証の方は「資格情報のお知らせ」を、持っていない方は「資格確認書」を対象者宛に送付します。</w:t>
            </w:r>
          </w:p>
        </w:tc>
      </w:tr>
      <w:tr>
        <w:trPr>
          <w:trHeight w:val="890"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jc w:val="center"/>
              <w:rPr>
                <w:rFonts w:hint="eastAsia" w:ascii="AR P丸ゴシック体E" w:hAnsi="AR P丸ゴシック体E" w:eastAsia="AR P丸ゴシック体E"/>
              </w:rPr>
            </w:pPr>
            <w:r>
              <w:rPr>
                <w:rFonts w:hint="eastAsia" w:ascii="AR P丸ゴシック体E" w:hAnsi="AR P丸ゴシック体E" w:eastAsia="AR P丸ゴシック体E"/>
              </w:rPr>
              <w:t>３</w:t>
            </w: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top"/>
          </w:tcPr>
          <w:p>
            <w:pPr>
              <w:pStyle w:val="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マイナ保険証　</w:t>
            </w:r>
          </w:p>
          <w:p>
            <w:pPr>
              <w:pStyle w:val="0"/>
              <w:rPr>
                <w:rFonts w:hint="eastAsia" w:ascii="AR P丸ゴシック体E" w:hAnsi="AR P丸ゴシック体E" w:eastAsia="AR P丸ゴシック体E"/>
                <w:sz w:val="24"/>
              </w:rPr>
            </w:pPr>
            <w:r>
              <w:rPr>
                <w:rFonts w:hint="eastAsia" w:ascii="AR P丸ゴシック体E" w:hAnsi="AR P丸ゴシック体E" w:eastAsia="AR P丸ゴシック体E"/>
                <w:sz w:val="22"/>
              </w:rPr>
              <w:t>（※１　下記表外参照）</w:t>
            </w:r>
          </w:p>
        </w:tc>
        <w:tc>
          <w:tcPr>
            <w:tcW w:w="81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top"/>
          </w:tcPr>
          <w:p>
            <w:pPr>
              <w:pStyle w:val="0"/>
              <w:rPr>
                <w:rFonts w:hint="eastAsia" w:ascii="AR P丸ゴシック体E" w:hAnsi="AR P丸ゴシック体E" w:eastAsia="AR P丸ゴシック体E"/>
              </w:rPr>
            </w:pPr>
            <w:r>
              <w:rPr>
                <w:rFonts w:hint="eastAsia" w:ascii="AR P丸ゴシック体E" w:hAnsi="AR P丸ゴシック体E" w:eastAsia="AR P丸ゴシック体E"/>
                <w:color w:val="0042FF"/>
              </w:rPr>
              <w:t>〇</w:t>
            </w:r>
            <w:r>
              <w:rPr>
                <w:rFonts w:hint="eastAsia" w:ascii="AR P丸ゴシック体E" w:hAnsi="AR P丸ゴシック体E" w:eastAsia="AR P丸ゴシック体E"/>
                <w:color w:val="0042FF"/>
              </w:rPr>
              <w:t>12/2</w:t>
            </w:r>
            <w:r>
              <w:rPr>
                <w:rFonts w:hint="eastAsia" w:ascii="AR P丸ゴシック体E" w:hAnsi="AR P丸ゴシック体E" w:eastAsia="AR P丸ゴシック体E"/>
                <w:color w:val="0042FF"/>
              </w:rPr>
              <w:t>以降も引き続き利用できます。</w:t>
            </w:r>
          </w:p>
          <w:p>
            <w:pPr>
              <w:pStyle w:val="0"/>
              <w:snapToGrid w:val="0"/>
              <w:ind w:left="420" w:leftChars="100" w:hanging="210" w:hangingChars="100"/>
              <w:rPr>
                <w:rFonts w:hint="eastAsia" w:ascii="AR P丸ゴシック体E" w:hAnsi="AR P丸ゴシック体E" w:eastAsia="AR P丸ゴシック体E"/>
                <w:color w:val="0042FF"/>
              </w:rPr>
            </w:pPr>
            <w:r>
              <w:rPr>
                <w:rFonts w:hint="eastAsia" w:ascii="AR P丸ゴシック体E" w:hAnsi="AR P丸ゴシック体E" w:eastAsia="AR P丸ゴシック体E"/>
                <w:sz w:val="21"/>
              </w:rPr>
              <w:t>※</w:t>
            </w:r>
            <w:r>
              <w:rPr>
                <w:rFonts w:hint="eastAsia" w:ascii="AR P丸ゴシック体E" w:hAnsi="AR P丸ゴシック体E" w:eastAsia="AR P丸ゴシック体E"/>
                <w:sz w:val="21"/>
              </w:rPr>
              <w:t>R7.7/31</w:t>
            </w:r>
            <w:r>
              <w:rPr>
                <w:rFonts w:hint="eastAsia" w:ascii="AR P丸ゴシック体E" w:hAnsi="AR P丸ゴシック体E" w:eastAsia="AR P丸ゴシック体E"/>
                <w:sz w:val="21"/>
              </w:rPr>
              <w:t>までにマイナンバーカードの有効期限（更新）を迎える方は、更新の際に資格確認書を即日交付します。</w:t>
            </w:r>
          </w:p>
        </w:tc>
      </w:tr>
      <w:tr>
        <w:trPr>
          <w:trHeight w:val="660"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jc w:val="center"/>
              <w:rPr>
                <w:rFonts w:hint="eastAsia" w:ascii="AR P丸ゴシック体E" w:hAnsi="AR P丸ゴシック体E" w:eastAsia="AR P丸ゴシック体E"/>
              </w:rPr>
            </w:pPr>
            <w:r>
              <w:rPr>
                <w:rFonts w:hint="eastAsia" w:ascii="AR P丸ゴシック体E" w:hAnsi="AR P丸ゴシック体E" w:eastAsia="AR P丸ゴシック体E"/>
              </w:rPr>
              <w:t>４</w:t>
            </w: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top"/>
          </w:tcPr>
          <w:p>
            <w:pPr>
              <w:pStyle w:val="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特定疾病療養受療証</w:t>
            </w:r>
          </w:p>
        </w:tc>
        <w:tc>
          <w:tcPr>
            <w:tcW w:w="81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top"/>
          </w:tcPr>
          <w:p>
            <w:pPr>
              <w:pStyle w:val="0"/>
              <w:rPr>
                <w:rFonts w:hint="eastAsia" w:ascii="AR P丸ゴシック体E" w:hAnsi="AR P丸ゴシック体E" w:eastAsia="AR P丸ゴシック体E"/>
                <w:color w:val="0042FF"/>
              </w:rPr>
            </w:pPr>
            <w:r>
              <w:rPr>
                <w:rFonts w:hint="eastAsia" w:ascii="AR P丸ゴシック体E" w:hAnsi="AR P丸ゴシック体E" w:eastAsia="AR P丸ゴシック体E"/>
                <w:color w:val="0042FF"/>
              </w:rPr>
              <w:t>〇</w:t>
            </w:r>
            <w:r>
              <w:rPr>
                <w:rFonts w:hint="eastAsia" w:ascii="AR P丸ゴシック体E" w:hAnsi="AR P丸ゴシック体E" w:eastAsia="AR P丸ゴシック体E"/>
                <w:color w:val="0042FF"/>
              </w:rPr>
              <w:t>12/2</w:t>
            </w:r>
            <w:r>
              <w:rPr>
                <w:rFonts w:hint="eastAsia" w:ascii="AR P丸ゴシック体E" w:hAnsi="AR P丸ゴシック体E" w:eastAsia="AR P丸ゴシック体E"/>
                <w:color w:val="0042FF"/>
              </w:rPr>
              <w:t>以降も引き続き利用できます。</w:t>
            </w:r>
          </w:p>
          <w:p>
            <w:pPr>
              <w:pStyle w:val="0"/>
              <w:rPr>
                <w:rFonts w:hint="eastAsia" w:ascii="AR P丸ゴシック体E" w:hAnsi="AR P丸ゴシック体E" w:eastAsia="AR P丸ゴシック体E"/>
              </w:rPr>
            </w:pPr>
            <w:r>
              <w:rPr>
                <w:rFonts w:hint="eastAsia" w:ascii="AR P丸ゴシック体E" w:hAnsi="AR P丸ゴシック体E" w:eastAsia="AR P丸ゴシック体E"/>
                <w:sz w:val="18"/>
              </w:rPr>
              <w:t>　</w:t>
            </w:r>
            <w:r>
              <w:rPr>
                <w:rFonts w:hint="eastAsia" w:ascii="AR P丸ゴシック体E" w:hAnsi="AR P丸ゴシック体E" w:eastAsia="AR P丸ゴシック体E"/>
                <w:sz w:val="21"/>
              </w:rPr>
              <w:t>※</w:t>
            </w:r>
            <w:r>
              <w:rPr>
                <w:rFonts w:hint="eastAsia" w:ascii="AR P丸ゴシック体E" w:hAnsi="AR P丸ゴシック体E" w:eastAsia="AR P丸ゴシック体E"/>
                <w:sz w:val="21"/>
              </w:rPr>
              <w:t>12/2</w:t>
            </w:r>
            <w:r>
              <w:rPr>
                <w:rFonts w:hint="eastAsia" w:ascii="AR P丸ゴシック体E" w:hAnsi="AR P丸ゴシック体E" w:eastAsia="AR P丸ゴシック体E"/>
                <w:sz w:val="21"/>
              </w:rPr>
              <w:t>以降も新規発行・再交付が可能です。</w:t>
            </w:r>
          </w:p>
        </w:tc>
      </w:tr>
      <w:tr>
        <w:trPr>
          <w:trHeight w:val="951"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jc w:val="center"/>
              <w:rPr>
                <w:rFonts w:hint="eastAsia" w:ascii="AR P丸ゴシック体E" w:hAnsi="AR P丸ゴシック体E" w:eastAsia="AR P丸ゴシック体E"/>
              </w:rPr>
            </w:pPr>
            <w:r>
              <w:rPr>
                <w:rFonts w:hint="eastAsia" w:ascii="AR P丸ゴシック体E" w:hAnsi="AR P丸ゴシック体E" w:eastAsia="AR P丸ゴシック体E"/>
              </w:rPr>
              <w:t>５</w:t>
            </w: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snapToGrid w:val="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限度額適用認定証</w:t>
            </w:r>
          </w:p>
          <w:p>
            <w:pPr>
              <w:pStyle w:val="0"/>
              <w:snapToGrid w:val="0"/>
              <w:jc w:val="center"/>
              <w:rPr>
                <w:rFonts w:hint="eastAsia" w:ascii="AR P丸ゴシック体E" w:hAnsi="AR P丸ゴシック体E" w:eastAsia="AR P丸ゴシック体E"/>
              </w:rPr>
            </w:pPr>
            <w:r>
              <w:rPr>
                <w:rFonts w:hint="eastAsia" w:ascii="AR P丸ゴシック体E" w:hAnsi="AR P丸ゴシック体E" w:eastAsia="AR P丸ゴシック体E"/>
                <w:sz w:val="24"/>
              </w:rPr>
              <w:t>及び</w:t>
            </w:r>
          </w:p>
          <w:p>
            <w:pPr>
              <w:pStyle w:val="0"/>
              <w:snapToGrid w:val="0"/>
              <w:ind w:leftChars="0" w:firstLine="0" w:firstLineChars="0"/>
              <w:rPr>
                <w:rFonts w:hint="eastAsia" w:ascii="AR P丸ゴシック体E" w:hAnsi="AR P丸ゴシック体E" w:eastAsia="AR P丸ゴシック体E"/>
              </w:rPr>
            </w:pPr>
            <w:r>
              <w:rPr>
                <w:rFonts w:hint="eastAsia" w:ascii="AR P丸ゴシック体E" w:hAnsi="AR P丸ゴシック体E" w:eastAsia="AR P丸ゴシック体E"/>
                <w:w w:val="70"/>
                <w:sz w:val="24"/>
              </w:rPr>
              <w:t>限度額適用・標準負担額減額認定証</w:t>
            </w:r>
          </w:p>
        </w:tc>
        <w:tc>
          <w:tcPr>
            <w:tcW w:w="81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top"/>
          </w:tcPr>
          <w:p>
            <w:pPr>
              <w:pStyle w:val="0"/>
              <w:rPr>
                <w:rFonts w:hint="eastAsia" w:ascii="AR P丸ゴシック体E" w:hAnsi="AR P丸ゴシック体E" w:eastAsia="AR P丸ゴシック体E"/>
              </w:rPr>
            </w:pPr>
            <w:r>
              <w:rPr>
                <w:rFonts w:hint="eastAsia" w:ascii="AR P丸ゴシック体E" w:hAnsi="AR P丸ゴシック体E" w:eastAsia="AR P丸ゴシック体E"/>
                <w:color w:val="0042FF"/>
              </w:rPr>
              <w:t>〇</w:t>
            </w:r>
            <w:r>
              <w:rPr>
                <w:rFonts w:hint="eastAsia" w:ascii="AR P丸ゴシック体E" w:hAnsi="AR P丸ゴシック体E" w:eastAsia="AR P丸ゴシック体E"/>
                <w:color w:val="0042FF"/>
              </w:rPr>
              <w:t>12/2</w:t>
            </w:r>
            <w:r>
              <w:rPr>
                <w:rFonts w:hint="eastAsia" w:ascii="AR P丸ゴシック体E" w:hAnsi="AR P丸ゴシック体E" w:eastAsia="AR P丸ゴシック体E"/>
                <w:color w:val="0042FF"/>
              </w:rPr>
              <w:t>以降も引き続き利用できます。</w:t>
            </w:r>
          </w:p>
          <w:p>
            <w:pPr>
              <w:pStyle w:val="0"/>
              <w:rPr>
                <w:rFonts w:hint="eastAsia" w:ascii="AR P丸ゴシック体E" w:hAnsi="AR P丸ゴシック体E" w:eastAsia="AR P丸ゴシック体E"/>
              </w:rPr>
            </w:pPr>
            <w:r>
              <w:rPr>
                <w:rFonts w:hint="eastAsia" w:ascii="AR P丸ゴシック体E" w:hAnsi="AR P丸ゴシック体E" w:eastAsia="AR P丸ゴシック体E"/>
                <w:sz w:val="18"/>
              </w:rPr>
              <w:t>　</w:t>
            </w:r>
            <w:r>
              <w:rPr>
                <w:rFonts w:hint="eastAsia" w:ascii="AR P丸ゴシック体E" w:hAnsi="AR P丸ゴシック体E" w:eastAsia="AR P丸ゴシック体E"/>
                <w:sz w:val="21"/>
              </w:rPr>
              <w:t>※</w:t>
            </w:r>
            <w:r>
              <w:rPr>
                <w:rFonts w:hint="eastAsia" w:ascii="AR P丸ゴシック体E" w:hAnsi="AR P丸ゴシック体E" w:eastAsia="AR P丸ゴシック体E"/>
                <w:sz w:val="21"/>
              </w:rPr>
              <w:t>12/2</w:t>
            </w:r>
            <w:r>
              <w:rPr>
                <w:rFonts w:hint="eastAsia" w:ascii="AR P丸ゴシック体E" w:hAnsi="AR P丸ゴシック体E" w:eastAsia="AR P丸ゴシック体E"/>
                <w:sz w:val="21"/>
              </w:rPr>
              <w:t>以降も新規発行・再交付が可能です。</w:t>
            </w:r>
          </w:p>
        </w:tc>
      </w:tr>
      <w:tr>
        <w:trPr>
          <w:trHeight w:val="1493"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６</w:t>
            </w: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top"/>
          </w:tcPr>
          <w:p>
            <w:pPr>
              <w:pStyle w:val="0"/>
              <w:jc w:val="both"/>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後期高齢者医療保険証</w:t>
            </w:r>
          </w:p>
        </w:tc>
        <w:tc>
          <w:tcPr>
            <w:tcW w:w="4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top"/>
          </w:tcPr>
          <w:p>
            <w:pPr>
              <w:pStyle w:val="0"/>
              <w:adjustRightInd w:val="0"/>
              <w:snapToGrid w:val="0"/>
              <w:ind w:left="210" w:hanging="210" w:hangingChars="100"/>
              <w:jc w:val="left"/>
              <w:rPr>
                <w:rFonts w:hint="eastAsia" w:ascii="AR P丸ゴシック体E" w:hAnsi="AR P丸ゴシック体E" w:eastAsia="AR P丸ゴシック体E"/>
              </w:rPr>
            </w:pPr>
            <w:r>
              <w:rPr>
                <w:rFonts w:hint="eastAsia" w:ascii="AR P丸ゴシック体E" w:hAnsi="AR P丸ゴシック体E" w:eastAsia="AR P丸ゴシック体E"/>
              </w:rPr>
              <w:t>〇</w:t>
            </w:r>
            <w:r>
              <w:rPr>
                <w:rFonts w:hint="eastAsia" w:ascii="AR P丸ゴシック体E" w:hAnsi="AR P丸ゴシック体E" w:eastAsia="AR P丸ゴシック体E"/>
                <w:color w:val="auto"/>
              </w:rPr>
              <w:t>R6.12/2</w:t>
            </w:r>
            <w:r>
              <w:rPr>
                <w:rFonts w:hint="eastAsia" w:ascii="AR P丸ゴシック体E" w:hAnsi="AR P丸ゴシック体E" w:eastAsia="AR P丸ゴシック体E"/>
                <w:color w:val="auto"/>
              </w:rPr>
              <w:t>から</w:t>
            </w:r>
            <w:r>
              <w:rPr>
                <w:rFonts w:hint="eastAsia" w:ascii="AR P丸ゴシック体E" w:hAnsi="AR P丸ゴシック体E" w:eastAsia="AR P丸ゴシック体E"/>
                <w:color w:val="auto"/>
              </w:rPr>
              <w:t>R7.7/31</w:t>
            </w:r>
            <w:r>
              <w:rPr>
                <w:rFonts w:hint="eastAsia" w:ascii="AR P丸ゴシック体E" w:hAnsi="AR P丸ゴシック体E" w:eastAsia="AR P丸ゴシック体E"/>
                <w:color w:val="auto"/>
              </w:rPr>
              <w:t>までの期間に</w:t>
            </w:r>
          </w:p>
          <w:p>
            <w:pPr>
              <w:pStyle w:val="0"/>
              <w:snapToGrid w:val="0"/>
              <w:rPr>
                <w:rFonts w:hint="eastAsia" w:ascii="AR P丸ゴシック体E" w:hAnsi="AR P丸ゴシック体E" w:eastAsia="AR P丸ゴシック体E"/>
              </w:rPr>
            </w:pPr>
            <w:r>
              <w:rPr>
                <w:rFonts w:hint="eastAsia" w:ascii="AR P丸ゴシック体E" w:hAnsi="AR P丸ゴシック体E" w:eastAsia="AR P丸ゴシック体E"/>
                <w:color w:val="C00000"/>
              </w:rPr>
              <w:t>満７</w:t>
            </w:r>
            <w:r>
              <w:rPr>
                <w:rFonts w:hint="eastAsia" w:ascii="AR P丸ゴシック体E" w:hAnsi="AR P丸ゴシック体E" w:eastAsia="AR P丸ゴシック体E"/>
                <w:color w:val="C00000"/>
              </w:rPr>
              <w:t>5</w:t>
            </w:r>
            <w:r>
              <w:rPr>
                <w:rFonts w:hint="eastAsia" w:ascii="AR P丸ゴシック体E" w:hAnsi="AR P丸ゴシック体E" w:eastAsia="AR P丸ゴシック体E"/>
                <w:color w:val="C00000"/>
              </w:rPr>
              <w:t>歳の誕生日を迎える方</w:t>
            </w:r>
            <w:r>
              <w:rPr>
                <w:rFonts w:hint="eastAsia" w:ascii="AR P丸ゴシック体E" w:hAnsi="AR P丸ゴシック体E" w:eastAsia="AR P丸ゴシック体E"/>
                <w:color w:val="auto"/>
              </w:rPr>
              <w:t>は</w:t>
            </w:r>
            <w:bookmarkStart w:id="0" w:name="_GoBack"/>
            <w:bookmarkEnd w:id="0"/>
            <w:r>
              <w:rPr>
                <w:rFonts w:hint="eastAsia" w:ascii="AR P丸ゴシック体E" w:hAnsi="AR P丸ゴシック体E" w:eastAsia="AR P丸ゴシック体E"/>
                <w:color w:val="auto"/>
              </w:rPr>
              <w:t>、誕生日から後期高齢者医療保険に移行（加入者）となります。対象の方には、後日、後期高齢者医療給付担当から別途通知があります。</w:t>
            </w:r>
          </w:p>
        </w:tc>
        <w:tc>
          <w:tcPr>
            <w:tcW w:w="40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top"/>
          </w:tcPr>
          <w:p>
            <w:pPr>
              <w:pStyle w:val="0"/>
              <w:adjustRightInd w:val="0"/>
              <w:snapToGrid w:val="0"/>
              <w:ind w:left="210" w:hanging="210" w:hangingChars="100"/>
              <w:jc w:val="left"/>
              <w:rPr>
                <w:rFonts w:hint="eastAsia" w:ascii="AR P丸ゴシック体E" w:hAnsi="AR P丸ゴシック体E" w:eastAsia="AR P丸ゴシック体E"/>
              </w:rPr>
            </w:pPr>
            <w:r>
              <w:rPr>
                <w:rFonts w:hint="eastAsia" w:ascii="AR P丸ゴシック体E" w:hAnsi="AR P丸ゴシック体E" w:eastAsia="AR P丸ゴシック体E"/>
              </w:rPr>
              <w:t>〇後期高齢者医療保険の加入者のため、</w:t>
            </w:r>
            <w:r>
              <w:rPr>
                <w:rFonts w:hint="eastAsia" w:ascii="AR P丸ゴシック体E" w:hAnsi="AR P丸ゴシック体E" w:eastAsia="AR P丸ゴシック体E"/>
              </w:rPr>
              <w:t>R7.7</w:t>
            </w:r>
            <w:r>
              <w:rPr>
                <w:rFonts w:hint="eastAsia" w:ascii="AR P丸ゴシック体E" w:hAnsi="AR P丸ゴシック体E" w:eastAsia="AR P丸ゴシック体E"/>
              </w:rPr>
              <w:t>月頃に後期高齢者医療給付担当から別途通知されます。</w:t>
            </w:r>
          </w:p>
          <w:p>
            <w:pPr>
              <w:pStyle w:val="0"/>
              <w:adjustRightInd w:val="0"/>
              <w:snapToGrid w:val="0"/>
              <w:ind w:left="0" w:leftChars="0" w:hanging="420" w:hangingChars="200"/>
              <w:jc w:val="left"/>
              <w:rPr>
                <w:rFonts w:hint="eastAsia" w:ascii="AR P丸ゴシック体E" w:hAnsi="AR P丸ゴシック体E" w:eastAsia="AR P丸ゴシック体E"/>
              </w:rPr>
            </w:pPr>
            <w:r>
              <w:rPr>
                <w:rFonts w:hint="eastAsia" w:ascii="AR P丸ゴシック体E" w:hAnsi="AR P丸ゴシック体E" w:eastAsia="AR P丸ゴシック体E"/>
              </w:rPr>
              <w:t>　※国民健康保険担当からの通知はありま</w:t>
            </w:r>
          </w:p>
          <w:p>
            <w:pPr>
              <w:pStyle w:val="0"/>
              <w:adjustRightInd w:val="0"/>
              <w:snapToGrid w:val="0"/>
              <w:ind w:left="420" w:leftChars="100" w:hanging="210" w:hangingChars="100"/>
              <w:jc w:val="left"/>
              <w:rPr>
                <w:rFonts w:hint="eastAsia" w:ascii="AR P丸ゴシック体E" w:hAnsi="AR P丸ゴシック体E" w:eastAsia="AR P丸ゴシック体E"/>
              </w:rPr>
            </w:pPr>
            <w:r>
              <w:rPr>
                <w:rFonts w:hint="eastAsia" w:ascii="AR P丸ゴシック体E" w:hAnsi="AR P丸ゴシック体E" w:eastAsia="AR P丸ゴシック体E"/>
              </w:rPr>
              <w:t>せんのでご留意願います。</w:t>
            </w:r>
          </w:p>
        </w:tc>
      </w:tr>
    </w:tbl>
    <w:p>
      <w:pPr>
        <w:pStyle w:val="0"/>
        <w:adjustRightInd w:val="0"/>
        <w:snapToGrid w:val="0"/>
        <w:jc w:val="left"/>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　※</w:t>
      </w:r>
      <w:r>
        <w:rPr>
          <w:rFonts w:hint="eastAsia" w:ascii="AR P丸ゴシック体E" w:hAnsi="AR P丸ゴシック体E" w:eastAsia="AR P丸ゴシック体E"/>
          <w:sz w:val="24"/>
        </w:rPr>
        <w:t>1</w:t>
      </w:r>
      <w:r>
        <w:rPr>
          <w:rFonts w:hint="eastAsia" w:ascii="AR P丸ゴシック体E" w:hAnsi="AR P丸ゴシック体E" w:eastAsia="AR P丸ゴシック体E"/>
          <w:sz w:val="24"/>
        </w:rPr>
        <w:t>　「マイナ保険証」とは、マイナンバーカードに保険証の利用登録を行ったものをいいます。</w:t>
      </w:r>
    </w:p>
    <w:p>
      <w:pPr>
        <w:pStyle w:val="0"/>
        <w:adjustRightInd w:val="0"/>
        <w:snapToGrid w:val="0"/>
        <w:ind w:left="1170" w:leftChars="100" w:hanging="960" w:hangingChars="400"/>
        <w:jc w:val="left"/>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※２　資格情報を変更した方とは、主に</w:t>
      </w:r>
      <w:r>
        <w:rPr>
          <w:rFonts w:hint="eastAsia" w:ascii="AR P丸ゴシック体E" w:hAnsi="AR P丸ゴシック体E" w:eastAsia="AR P丸ゴシック体E"/>
          <w:sz w:val="24"/>
        </w:rPr>
        <w:t>12/2</w:t>
      </w:r>
      <w:r>
        <w:rPr>
          <w:rFonts w:hint="eastAsia" w:ascii="AR P丸ゴシック体E" w:hAnsi="AR P丸ゴシック体E" w:eastAsia="AR P丸ゴシック体E"/>
          <w:sz w:val="24"/>
        </w:rPr>
        <w:t>以降に新規加入の方、住所等の資格情報を変更した方、</w:t>
      </w:r>
    </w:p>
    <w:p>
      <w:pPr>
        <w:pStyle w:val="0"/>
        <w:adjustRightInd w:val="0"/>
        <w:snapToGrid w:val="0"/>
        <w:ind w:left="0" w:leftChars="0" w:firstLine="840" w:firstLineChars="350"/>
        <w:jc w:val="left"/>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特別療養費の該当・非該当となる方をいいます。</w:t>
      </w:r>
    </w:p>
    <w:p>
      <w:pPr>
        <w:pStyle w:val="0"/>
        <w:adjustRightInd w:val="0"/>
        <w:snapToGrid w:val="0"/>
        <w:ind w:left="0" w:leftChars="0" w:firstLine="0" w:firstLineChars="0"/>
        <w:jc w:val="left"/>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　</w:t>
      </w:r>
      <w:r>
        <w:rPr>
          <w:rFonts w:hint="eastAsia"/>
        </w:rPr>
        <mc:AlternateContent>
          <mc:Choice Requires="wps">
            <w:drawing>
              <wp:anchor distT="0" distB="0" distL="71755" distR="71755" simplePos="0" relativeHeight="7" behindDoc="0" locked="0" layoutInCell="1" hidden="0" allowOverlap="1">
                <wp:simplePos x="0" y="0"/>
                <wp:positionH relativeFrom="column">
                  <wp:posOffset>121920</wp:posOffset>
                </wp:positionH>
                <wp:positionV relativeFrom="paragraph">
                  <wp:posOffset>114300</wp:posOffset>
                </wp:positionV>
                <wp:extent cx="3611880" cy="308610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3611880" cy="30861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p>
                            <w:pPr>
                              <w:pStyle w:val="0"/>
                              <w:rPr>
                                <w:rFonts w:hint="eastAsia"/>
                              </w:rPr>
                            </w:pPr>
                          </w:p>
                          <w:p>
                            <w:pPr>
                              <w:pStyle w:val="0"/>
                              <w:adjustRightInd w:val="0"/>
                              <w:snapToGrid w:val="0"/>
                              <w:ind w:firstLine="220" w:firstLine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「資格情報のお知らせ」及び「資格確認書」の対象となる方は以下のとおりです。</w:t>
                            </w:r>
                          </w:p>
                          <w:p>
                            <w:pPr>
                              <w:pStyle w:val="0"/>
                              <w:tabs>
                                <w:tab w:val="left" w:leader="none" w:pos="2821"/>
                              </w:tabs>
                              <w:adjustRightInd w:val="0"/>
                              <w:snapToGrid w:val="0"/>
                              <w:ind w:leftChars="0" w:firstLine="223" w:firstLineChars="79"/>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pacing w:val="31"/>
                                <w:sz w:val="22"/>
                                <w:fitText w:val="392" w:id="1"/>
                              </w:rPr>
                              <w:t>（１</w:t>
                            </w:r>
                            <w:r>
                              <w:rPr>
                                <w:rFonts w:hint="eastAsia" w:ascii="AR P丸ゴシック体E" w:hAnsi="AR P丸ゴシック体E" w:eastAsia="AR P丸ゴシック体E"/>
                                <w:sz w:val="22"/>
                                <w:fitText w:val="392" w:id="1"/>
                              </w:rPr>
                              <w:t>）</w:t>
                            </w:r>
                            <w:r>
                              <w:rPr>
                                <w:rFonts w:hint="eastAsia" w:ascii="AR P丸ゴシック体E" w:hAnsi="AR P丸ゴシック体E" w:eastAsia="AR P丸ゴシック体E"/>
                                <w:sz w:val="22"/>
                              </w:rPr>
                              <w:t>「資格情報のお知らせ」⇒マイナ保険証の登録者</w:t>
                            </w:r>
                          </w:p>
                          <w:p>
                            <w:pPr>
                              <w:pStyle w:val="0"/>
                              <w:tabs>
                                <w:tab w:val="left" w:leader="none" w:pos="2821"/>
                              </w:tabs>
                              <w:adjustRightInd w:val="0"/>
                              <w:snapToGrid w:val="0"/>
                              <w:ind w:firstLine="220" w:firstLine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（２）「資格確認書」　　　</w:t>
                            </w:r>
                            <w:r>
                              <w:rPr>
                                <w:rFonts w:hint="eastAsia" w:ascii="AR P丸ゴシック体E" w:hAnsi="AR P丸ゴシック体E" w:eastAsia="AR P丸ゴシック体E"/>
                                <w:sz w:val="22"/>
                              </w:rPr>
                              <w:t xml:space="preserve"> </w:t>
                            </w:r>
                            <w:r>
                              <w:rPr>
                                <w:rFonts w:hint="eastAsia" w:ascii="AR P丸ゴシック体E" w:hAnsi="AR P丸ゴシック体E" w:eastAsia="AR P丸ゴシック体E"/>
                                <w:sz w:val="22"/>
                              </w:rPr>
                              <w:tab/>
                            </w:r>
                            <w:r>
                              <w:rPr>
                                <w:rFonts w:hint="eastAsia" w:ascii="AR P丸ゴシック体E" w:hAnsi="AR P丸ゴシック体E" w:eastAsia="AR P丸ゴシック体E"/>
                                <w:sz w:val="22"/>
                              </w:rPr>
                              <w:t>⇒マイナ保険証未登録の方</w:t>
                            </w:r>
                          </w:p>
                          <w:p>
                            <w:pPr>
                              <w:pStyle w:val="0"/>
                              <w:adjustRightInd w:val="0"/>
                              <w:snapToGrid w:val="0"/>
                              <w:ind w:firstLine="220" w:firstLine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今回の健康保険証廃止に伴い、上記（１）・（２）の登録状況により、各加入世帯主宛てに、通知・交付を予定しておりましたが、</w:t>
                            </w:r>
                            <w:r>
                              <w:rPr>
                                <w:rFonts w:hint="eastAsia" w:ascii="AR P丸ゴシック体E" w:hAnsi="AR P丸ゴシック体E" w:eastAsia="AR P丸ゴシック体E"/>
                                <w:sz w:val="22"/>
                                <w:u w:val="thick" w:color="C00000"/>
                              </w:rPr>
                              <w:t>本年度は既に加入者全員に健康保険証が交付されており、また令和７年７月３１日まで保険証が使用可能なため、</w:t>
                            </w:r>
                            <w:r>
                              <w:rPr>
                                <w:rFonts w:hint="eastAsia" w:ascii="AR P丸ゴシック体E" w:hAnsi="AR P丸ゴシック体E" w:eastAsia="AR P丸ゴシック体E"/>
                                <w:sz w:val="22"/>
                                <w:u w:val="thick" w:color="C00000"/>
                              </w:rPr>
                              <w:t>12/1</w:t>
                            </w:r>
                            <w:r>
                              <w:rPr>
                                <w:rFonts w:hint="eastAsia" w:ascii="AR P丸ゴシック体E" w:hAnsi="AR P丸ゴシック体E" w:eastAsia="AR P丸ゴシック体E"/>
                                <w:sz w:val="22"/>
                                <w:u w:val="thick" w:color="C00000"/>
                              </w:rPr>
                              <w:t>以前の加入者には「資格情報のお知らせ」と「資格確認書」の通知・交付は行いませんのでご留意ください。</w:t>
                            </w:r>
                            <w:r>
                              <w:rPr>
                                <w:rFonts w:hint="eastAsia" w:ascii="AR P丸ゴシック体E" w:hAnsi="AR P丸ゴシック体E" w:eastAsia="AR P丸ゴシック体E"/>
                                <w:sz w:val="22"/>
                              </w:rPr>
                              <w:t>（令和７年８月以降分については、令和７年７月中にマイナ保険証の登録状況により、「資格情報のお知らせ」と「資格確認書」のいずれかを加入世帯主宛てに通知・交付を行います。）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9pt;mso-position-vertical-relative:text;mso-position-horizontal-relative:text;position:absolute;height:243pt;mso-wrap-distance-top:0pt;width:284.39pt;mso-wrap-distance-left:5.65pt;margin-left:9.6pt;z-index:7;" o:spid="_x0000_s103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p>
                      <w:pPr>
                        <w:pStyle w:val="0"/>
                        <w:rPr>
                          <w:rFonts w:hint="eastAsia"/>
                        </w:rPr>
                      </w:pPr>
                    </w:p>
                    <w:p>
                      <w:pPr>
                        <w:pStyle w:val="0"/>
                        <w:adjustRightInd w:val="0"/>
                        <w:snapToGrid w:val="0"/>
                        <w:ind w:firstLine="220" w:firstLine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「資格情報のお知らせ」及び「資格確認書」の対象となる方は以下のとおりです。</w:t>
                      </w:r>
                    </w:p>
                    <w:p>
                      <w:pPr>
                        <w:pStyle w:val="0"/>
                        <w:tabs>
                          <w:tab w:val="left" w:leader="none" w:pos="2821"/>
                        </w:tabs>
                        <w:adjustRightInd w:val="0"/>
                        <w:snapToGrid w:val="0"/>
                        <w:ind w:leftChars="0" w:firstLine="223" w:firstLineChars="79"/>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pacing w:val="31"/>
                          <w:sz w:val="22"/>
                          <w:fitText w:val="392" w:id="1"/>
                        </w:rPr>
                        <w:t>（１</w:t>
                      </w:r>
                      <w:r>
                        <w:rPr>
                          <w:rFonts w:hint="eastAsia" w:ascii="AR P丸ゴシック体E" w:hAnsi="AR P丸ゴシック体E" w:eastAsia="AR P丸ゴシック体E"/>
                          <w:sz w:val="22"/>
                          <w:fitText w:val="392" w:id="1"/>
                        </w:rPr>
                        <w:t>）</w:t>
                      </w:r>
                      <w:r>
                        <w:rPr>
                          <w:rFonts w:hint="eastAsia" w:ascii="AR P丸ゴシック体E" w:hAnsi="AR P丸ゴシック体E" w:eastAsia="AR P丸ゴシック体E"/>
                          <w:sz w:val="22"/>
                        </w:rPr>
                        <w:t>「資格情報のお知らせ」⇒マイナ保険証の登録者</w:t>
                      </w:r>
                    </w:p>
                    <w:p>
                      <w:pPr>
                        <w:pStyle w:val="0"/>
                        <w:tabs>
                          <w:tab w:val="left" w:leader="none" w:pos="2821"/>
                        </w:tabs>
                        <w:adjustRightInd w:val="0"/>
                        <w:snapToGrid w:val="0"/>
                        <w:ind w:firstLine="220" w:firstLine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（２）「資格確認書」　　　</w:t>
                      </w:r>
                      <w:r>
                        <w:rPr>
                          <w:rFonts w:hint="eastAsia" w:ascii="AR P丸ゴシック体E" w:hAnsi="AR P丸ゴシック体E" w:eastAsia="AR P丸ゴシック体E"/>
                          <w:sz w:val="22"/>
                        </w:rPr>
                        <w:t xml:space="preserve"> </w:t>
                      </w:r>
                      <w:r>
                        <w:rPr>
                          <w:rFonts w:hint="eastAsia" w:ascii="AR P丸ゴシック体E" w:hAnsi="AR P丸ゴシック体E" w:eastAsia="AR P丸ゴシック体E"/>
                          <w:sz w:val="22"/>
                        </w:rPr>
                        <w:tab/>
                      </w:r>
                      <w:r>
                        <w:rPr>
                          <w:rFonts w:hint="eastAsia" w:ascii="AR P丸ゴシック体E" w:hAnsi="AR P丸ゴシック体E" w:eastAsia="AR P丸ゴシック体E"/>
                          <w:sz w:val="22"/>
                        </w:rPr>
                        <w:t>⇒マイナ保険証未登録の方</w:t>
                      </w:r>
                    </w:p>
                    <w:p>
                      <w:pPr>
                        <w:pStyle w:val="0"/>
                        <w:adjustRightInd w:val="0"/>
                        <w:snapToGrid w:val="0"/>
                        <w:ind w:firstLine="220" w:firstLine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今回の健康保険証廃止に伴い、上記（１）・（２）の登録状況により、各加入世帯主宛てに、通知・交付を予定しておりましたが、</w:t>
                      </w:r>
                      <w:r>
                        <w:rPr>
                          <w:rFonts w:hint="eastAsia" w:ascii="AR P丸ゴシック体E" w:hAnsi="AR P丸ゴシック体E" w:eastAsia="AR P丸ゴシック体E"/>
                          <w:sz w:val="22"/>
                          <w:u w:val="thick" w:color="C00000"/>
                        </w:rPr>
                        <w:t>本年度は既に加入者全員に健康保険証が交付されており、また令和７年７月３１日まで保険証が使用可能なため、</w:t>
                      </w:r>
                      <w:r>
                        <w:rPr>
                          <w:rFonts w:hint="eastAsia" w:ascii="AR P丸ゴシック体E" w:hAnsi="AR P丸ゴシック体E" w:eastAsia="AR P丸ゴシック体E"/>
                          <w:sz w:val="22"/>
                          <w:u w:val="thick" w:color="C00000"/>
                        </w:rPr>
                        <w:t>12/1</w:t>
                      </w:r>
                      <w:r>
                        <w:rPr>
                          <w:rFonts w:hint="eastAsia" w:ascii="AR P丸ゴシック体E" w:hAnsi="AR P丸ゴシック体E" w:eastAsia="AR P丸ゴシック体E"/>
                          <w:sz w:val="22"/>
                          <w:u w:val="thick" w:color="C00000"/>
                        </w:rPr>
                        <w:t>以前の加入者には「資格情報のお知らせ」と「資格確認書」の通知・交付は行いませんのでご留意ください。</w:t>
                      </w:r>
                      <w:r>
                        <w:rPr>
                          <w:rFonts w:hint="eastAsia" w:ascii="AR P丸ゴシック体E" w:hAnsi="AR P丸ゴシック体E" w:eastAsia="AR P丸ゴシック体E"/>
                          <w:sz w:val="22"/>
                        </w:rPr>
                        <w:t>（令和７年８月以降分については、令和７年７月中にマイナ保険証の登録状況により、「資格情報のお知らせ」と「資格確認書」のいずれかを加入世帯主宛てに通知・交付を行います。）</w:t>
                      </w:r>
                    </w:p>
                  </w:txbxContent>
                </v:textbox>
                <v:imagedata o:title=""/>
                <w10:wrap type="none" anchorx="text" anchory="text"/>
              </v:shape>
            </w:pict>
          </mc:Fallback>
        </mc:AlternateContent>
      </w:r>
      <w:r>
        <w:rPr>
          <w:rFonts w:hint="eastAsia"/>
        </w:rPr>
        <mc:AlternateContent>
          <mc:Choice Requires="wpg">
            <w:drawing>
              <wp:anchor simplePos="0" relativeHeight="9" behindDoc="0" locked="0" layoutInCell="1" hidden="0" allowOverlap="1">
                <wp:simplePos x="0" y="0"/>
                <wp:positionH relativeFrom="column">
                  <wp:posOffset>198755</wp:posOffset>
                </wp:positionH>
                <wp:positionV relativeFrom="paragraph">
                  <wp:posOffset>159385</wp:posOffset>
                </wp:positionV>
                <wp:extent cx="3467100" cy="314960"/>
                <wp:effectExtent l="635" t="635" r="29845" b="635"/>
                <wp:wrapNone/>
                <wp:docPr id="1033" name="オブジェクト 0"/>
                <a:graphic xmlns:a="http://schemas.openxmlformats.org/drawingml/2006/main">
                  <a:graphicData uri="http://schemas.microsoft.com/office/word/2010/wordprocessingGroup">
                    <wpg:wgp>
                      <wpg:cNvGrpSpPr/>
                      <wpg:grpSpPr>
                        <a:xfrm>
                          <a:off x="0" y="0"/>
                          <a:ext cx="3467100" cy="314960"/>
                          <a:chOff x="233" y="269"/>
                          <a:chExt cx="5460" cy="496"/>
                        </a:xfrm>
                      </wpg:grpSpPr>
                      <wps:wsp>
                        <wps:cNvPr id="1034" name="オブジェクト 0"/>
                        <wps:cNvSpPr/>
                        <wps:spPr>
                          <a:xfrm>
                            <a:off x="233" y="269"/>
                            <a:ext cx="5460" cy="479"/>
                          </a:xfrm>
                          <a:prstGeom prst="roundRect">
                            <a:avLst/>
                          </a:prstGeom>
                          <a:solidFill>
                            <a:srgbClr val="C00000"/>
                          </a:solidFill>
                          <a:ln w="12700" cap="flat" cmpd="sng" algn="ctr">
                            <a:solidFill>
                              <a:srgbClr val="C0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35" name="オブジェクト 0"/>
                        <wps:cNvSpPr txBox="1"/>
                        <wps:spPr>
                          <a:xfrm>
                            <a:off x="256" y="294"/>
                            <a:ext cx="5219" cy="471"/>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 P丸ゴシック体E" w:hAnsi="AR P丸ゴシック体E" w:eastAsia="AR P丸ゴシック体E"/>
                                  <w:sz w:val="32"/>
                                </w:rPr>
                              </w:pPr>
                              <w:r>
                                <w:rPr>
                                  <w:rFonts w:hint="eastAsia" w:ascii="AR P丸ゴシック体E" w:hAnsi="AR P丸ゴシック体E" w:eastAsia="AR P丸ゴシック体E"/>
                                  <w:color w:val="FFFFFF" w:themeColor="background1"/>
                                  <w:sz w:val="26"/>
                                </w:rPr>
                                <w:t>２　「資格情報のお知らせ」と「資格確認書」</w:t>
                              </w:r>
                            </w:p>
                          </w:txbxContent>
                        </wps:txbx>
                        <wps:bodyPr vertOverflow="overflow" horzOverflow="overflow" wrap="square" lIns="74295" tIns="8890" rIns="74295" bIns="8890"/>
                      </wps:wsp>
                    </wpg:wgp>
                  </a:graphicData>
                </a:graphic>
              </wp:anchor>
            </w:drawing>
          </mc:Choice>
          <mc:Fallback>
            <w:pict>
              <v:group id="オブジェクト 0" style="margin-top:12.55pt;mso-position-vertical-relative:text;mso-position-horizontal-relative:text;position:absolute;height:24.8pt;width:273pt;margin-left:15.65pt;z-index:9;" coordsize="5460,496" coordorigin="233,269" o:spid="_x0000_s1033" o:allowincell="t" o:allowoverlap="t">
                <v:roundrect id="オブジェクト 0" style="height:479;width:5460;top:269;left:233;position:absolute;" o:spid="_x0000_s1034" filled="t" fillcolor="#c00000" stroked="t" strokecolor="#c00000" strokeweight="1pt" o:spt="2" arcsize="10923f">
                  <v:fill/>
                  <v:stroke linestyle="single" miterlimit="8" endcap="flat" dashstyle="solid"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471;width:5219;top:294;left:256;position:absolute;" o:spid="_x0000_s1035" filled="f" stroked="f" strokeweight="0.5pt" o:spt="202" type="#_x0000_t202">
                  <v:fill/>
                  <v:stroke linestyle="single"/>
                  <v:textbox style="layout-flow:horizontal;" inset="2.0637499999999998mm,0.24694444444444438mm,2.0637499999999998mm,0.24694444444444438mm">
                    <w:txbxContent>
                      <w:p>
                        <w:pPr>
                          <w:pStyle w:val="0"/>
                          <w:rPr>
                            <w:rFonts w:hint="eastAsia" w:ascii="AR P丸ゴシック体E" w:hAnsi="AR P丸ゴシック体E" w:eastAsia="AR P丸ゴシック体E"/>
                            <w:sz w:val="32"/>
                          </w:rPr>
                        </w:pPr>
                        <w:r>
                          <w:rPr>
                            <w:rFonts w:hint="eastAsia" w:ascii="AR P丸ゴシック体E" w:hAnsi="AR P丸ゴシック体E" w:eastAsia="AR P丸ゴシック体E"/>
                            <w:color w:val="FFFFFF" w:themeColor="background1"/>
                            <w:sz w:val="26"/>
                          </w:rPr>
                          <w:t>２　「資格情報のお知らせ」と「資格確認書」</w:t>
                        </w:r>
                      </w:p>
                    </w:txbxContent>
                  </v:textbox>
                  <v:imagedata o:title=""/>
                  <w10:wrap type="none" anchorx="text" anchory="text"/>
                </v:shape>
                <w10:wrap type="none" anchorx="text" anchory="text"/>
              </v:group>
            </w:pict>
          </mc:Fallback>
        </mc:AlternateContent>
      </w:r>
      <w:r>
        <w:rPr>
          <w:rFonts w:hint="eastAsia"/>
        </w:rPr>
        <mc:AlternateContent>
          <mc:Choice Requires="wps">
            <w:drawing>
              <wp:anchor distT="0" distB="0" distL="71755" distR="71755" simplePos="0" relativeHeight="8" behindDoc="0" locked="0" layoutInCell="1" hidden="0" allowOverlap="1">
                <wp:simplePos x="0" y="0"/>
                <wp:positionH relativeFrom="column">
                  <wp:posOffset>3790315</wp:posOffset>
                </wp:positionH>
                <wp:positionV relativeFrom="paragraph">
                  <wp:posOffset>114300</wp:posOffset>
                </wp:positionV>
                <wp:extent cx="3611880" cy="308610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3611880" cy="30861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p>
                            <w:pPr>
                              <w:pStyle w:val="0"/>
                              <w:rPr>
                                <w:rFonts w:hint="eastAsia"/>
                              </w:rPr>
                            </w:pPr>
                          </w:p>
                          <w:p>
                            <w:pPr>
                              <w:pStyle w:val="0"/>
                              <w:adjustRightInd w:val="0"/>
                              <w:snapToGrid w:val="0"/>
                              <w:ind w:firstLine="220" w:firstLine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特別療養費とは、国保税の滞納（未納）により、医療機関に支払う医療費を一度</w:t>
                            </w:r>
                            <w:r>
                              <w:rPr>
                                <w:rFonts w:hint="eastAsia" w:ascii="AR P丸ゴシック体E" w:hAnsi="AR P丸ゴシック体E" w:eastAsia="AR P丸ゴシック体E"/>
                                <w:sz w:val="22"/>
                              </w:rPr>
                              <w:t>10</w:t>
                            </w:r>
                            <w:r>
                              <w:rPr>
                                <w:rFonts w:hint="eastAsia" w:ascii="AR P丸ゴシック体E" w:hAnsi="AR P丸ゴシック体E" w:eastAsia="AR P丸ゴシック体E"/>
                                <w:sz w:val="22"/>
                              </w:rPr>
                              <w:t>割支払うことになる方で、次の要件のすべて満たす方が対象です。</w:t>
                            </w:r>
                          </w:p>
                          <w:p>
                            <w:pPr>
                              <w:pStyle w:val="0"/>
                              <w:adjustRightInd w:val="0"/>
                              <w:snapToGrid w:val="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color w:val="auto"/>
                                <w:sz w:val="22"/>
                                <w:highlight w:val="yellow"/>
                              </w:rPr>
                              <w:t>【特別療養費の対象者】</w:t>
                            </w:r>
                          </w:p>
                          <w:p>
                            <w:pPr>
                              <w:pStyle w:val="0"/>
                              <w:adjustRightInd w:val="0"/>
                              <w:snapToGrid w:val="0"/>
                              <w:ind w:left="480" w:hanging="480" w:hangingChars="2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　　国保税未納の納期限から</w:t>
                            </w:r>
                            <w:r>
                              <w:rPr>
                                <w:rFonts w:hint="eastAsia" w:ascii="AR P丸ゴシック体E" w:hAnsi="AR P丸ゴシック体E" w:eastAsia="AR P丸ゴシック体E"/>
                                <w:sz w:val="22"/>
                              </w:rPr>
                              <w:t>1</w:t>
                            </w:r>
                            <w:r>
                              <w:rPr>
                                <w:rFonts w:hint="eastAsia" w:ascii="AR P丸ゴシック体E" w:hAnsi="AR P丸ゴシック体E" w:eastAsia="AR P丸ゴシック体E"/>
                                <w:sz w:val="22"/>
                              </w:rPr>
                              <w:t>年を経過するまでの間</w:t>
                            </w:r>
                          </w:p>
                          <w:p>
                            <w:pPr>
                              <w:pStyle w:val="0"/>
                              <w:adjustRightInd w:val="0"/>
                              <w:snapToGrid w:val="0"/>
                              <w:ind w:left="430" w:leftChars="100" w:hanging="220" w:hanging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に、町の保険税に資する取組みを行ってもなお、世帯主</w:t>
                            </w:r>
                          </w:p>
                          <w:p>
                            <w:pPr>
                              <w:pStyle w:val="0"/>
                              <w:adjustRightInd w:val="0"/>
                              <w:snapToGrid w:val="0"/>
                              <w:ind w:left="430" w:leftChars="100" w:hanging="220" w:hanging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等から当該納期限の保険税に未納があり、かつ特別な</w:t>
                            </w:r>
                          </w:p>
                          <w:p>
                            <w:pPr>
                              <w:pStyle w:val="0"/>
                              <w:adjustRightInd w:val="0"/>
                              <w:snapToGrid w:val="0"/>
                              <w:ind w:left="430" w:leftChars="100" w:hanging="220" w:hanging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事情のない方</w:t>
                            </w:r>
                          </w:p>
                          <w:p>
                            <w:pPr>
                              <w:pStyle w:val="0"/>
                              <w:adjustRightInd w:val="0"/>
                              <w:snapToGrid w:val="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highlight w:val="yellow"/>
                              </w:rPr>
                              <w:t>【特別療養費の対象となった場合】</w:t>
                            </w:r>
                          </w:p>
                          <w:p>
                            <w:pPr>
                              <w:pStyle w:val="0"/>
                              <w:adjustRightInd w:val="0"/>
                              <w:snapToGrid w:val="0"/>
                              <w:ind w:left="210" w:leftChars="100" w:firstLine="240" w:firstLine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特別療養費の対象となった方は、対象開始日以降に医療機関等に受診した際の医療費支払が</w:t>
                            </w:r>
                            <w:r>
                              <w:rPr>
                                <w:rFonts w:hint="eastAsia" w:ascii="AR P丸ゴシック体E" w:hAnsi="AR P丸ゴシック体E" w:eastAsia="AR P丸ゴシック体E"/>
                                <w:sz w:val="22"/>
                              </w:rPr>
                              <w:t>10</w:t>
                            </w:r>
                            <w:r>
                              <w:rPr>
                                <w:rFonts w:hint="eastAsia" w:ascii="AR P丸ゴシック体E" w:hAnsi="AR P丸ゴシック体E" w:eastAsia="AR P丸ゴシック体E"/>
                                <w:sz w:val="22"/>
                              </w:rPr>
                              <w:t>割負担（全額）になります。後日、保険給付費等の申請を行うことにより保険適用分の返金が受けられますが、ケースによっては全額返金とならない場合があります。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9pt;mso-position-vertical-relative:text;mso-position-horizontal-relative:text;position:absolute;height:243pt;mso-wrap-distance-top:0pt;width:284.39pt;mso-wrap-distance-left:5.65pt;margin-left:298.45pt;z-index:8;" o:spid="_x0000_s103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p>
                      <w:pPr>
                        <w:pStyle w:val="0"/>
                        <w:rPr>
                          <w:rFonts w:hint="eastAsia"/>
                        </w:rPr>
                      </w:pPr>
                    </w:p>
                    <w:p>
                      <w:pPr>
                        <w:pStyle w:val="0"/>
                        <w:adjustRightInd w:val="0"/>
                        <w:snapToGrid w:val="0"/>
                        <w:ind w:firstLine="220" w:firstLine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特別療養費とは、国保税の滞納（未納）により、医療機関に支払う医療費を一度</w:t>
                      </w:r>
                      <w:r>
                        <w:rPr>
                          <w:rFonts w:hint="eastAsia" w:ascii="AR P丸ゴシック体E" w:hAnsi="AR P丸ゴシック体E" w:eastAsia="AR P丸ゴシック体E"/>
                          <w:sz w:val="22"/>
                        </w:rPr>
                        <w:t>10</w:t>
                      </w:r>
                      <w:r>
                        <w:rPr>
                          <w:rFonts w:hint="eastAsia" w:ascii="AR P丸ゴシック体E" w:hAnsi="AR P丸ゴシック体E" w:eastAsia="AR P丸ゴシック体E"/>
                          <w:sz w:val="22"/>
                        </w:rPr>
                        <w:t>割支払うことになる方で、次の要件のすべて満たす方が対象です。</w:t>
                      </w:r>
                    </w:p>
                    <w:p>
                      <w:pPr>
                        <w:pStyle w:val="0"/>
                        <w:adjustRightInd w:val="0"/>
                        <w:snapToGrid w:val="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color w:val="auto"/>
                          <w:sz w:val="22"/>
                          <w:highlight w:val="yellow"/>
                        </w:rPr>
                        <w:t>【特別療養費の対象者】</w:t>
                      </w:r>
                    </w:p>
                    <w:p>
                      <w:pPr>
                        <w:pStyle w:val="0"/>
                        <w:adjustRightInd w:val="0"/>
                        <w:snapToGrid w:val="0"/>
                        <w:ind w:left="480" w:hanging="480" w:hangingChars="2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　　国保税未納の納期限から</w:t>
                      </w:r>
                      <w:r>
                        <w:rPr>
                          <w:rFonts w:hint="eastAsia" w:ascii="AR P丸ゴシック体E" w:hAnsi="AR P丸ゴシック体E" w:eastAsia="AR P丸ゴシック体E"/>
                          <w:sz w:val="22"/>
                        </w:rPr>
                        <w:t>1</w:t>
                      </w:r>
                      <w:r>
                        <w:rPr>
                          <w:rFonts w:hint="eastAsia" w:ascii="AR P丸ゴシック体E" w:hAnsi="AR P丸ゴシック体E" w:eastAsia="AR P丸ゴシック体E"/>
                          <w:sz w:val="22"/>
                        </w:rPr>
                        <w:t>年を経過するまでの間</w:t>
                      </w:r>
                    </w:p>
                    <w:p>
                      <w:pPr>
                        <w:pStyle w:val="0"/>
                        <w:adjustRightInd w:val="0"/>
                        <w:snapToGrid w:val="0"/>
                        <w:ind w:left="430" w:leftChars="100" w:hanging="220" w:hanging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に、町の保険税に資する取組みを行ってもなお、世帯主</w:t>
                      </w:r>
                    </w:p>
                    <w:p>
                      <w:pPr>
                        <w:pStyle w:val="0"/>
                        <w:adjustRightInd w:val="0"/>
                        <w:snapToGrid w:val="0"/>
                        <w:ind w:left="430" w:leftChars="100" w:hanging="220" w:hanging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等から当該納期限の保険税に未納があり、かつ特別な</w:t>
                      </w:r>
                    </w:p>
                    <w:p>
                      <w:pPr>
                        <w:pStyle w:val="0"/>
                        <w:adjustRightInd w:val="0"/>
                        <w:snapToGrid w:val="0"/>
                        <w:ind w:left="430" w:leftChars="100" w:hanging="220" w:hanging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事情のない方</w:t>
                      </w:r>
                    </w:p>
                    <w:p>
                      <w:pPr>
                        <w:pStyle w:val="0"/>
                        <w:adjustRightInd w:val="0"/>
                        <w:snapToGrid w:val="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highlight w:val="yellow"/>
                        </w:rPr>
                        <w:t>【特別療養費の対象となった場合】</w:t>
                      </w:r>
                    </w:p>
                    <w:p>
                      <w:pPr>
                        <w:pStyle w:val="0"/>
                        <w:adjustRightInd w:val="0"/>
                        <w:snapToGrid w:val="0"/>
                        <w:ind w:left="210" w:leftChars="100" w:firstLine="240" w:firstLine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特別療養費の対象となった方は、対象開始日以降に医療機関等に受診した際の医療費支払が</w:t>
                      </w:r>
                      <w:r>
                        <w:rPr>
                          <w:rFonts w:hint="eastAsia" w:ascii="AR P丸ゴシック体E" w:hAnsi="AR P丸ゴシック体E" w:eastAsia="AR P丸ゴシック体E"/>
                          <w:sz w:val="22"/>
                        </w:rPr>
                        <w:t>10</w:t>
                      </w:r>
                      <w:r>
                        <w:rPr>
                          <w:rFonts w:hint="eastAsia" w:ascii="AR P丸ゴシック体E" w:hAnsi="AR P丸ゴシック体E" w:eastAsia="AR P丸ゴシック体E"/>
                          <w:sz w:val="22"/>
                        </w:rPr>
                        <w:t>割負担（全額）になります。後日、保険給付費等の申請を行うことにより保険適用分の返金が受けられますが、ケースによっては全額返金とならない場合があります。</w:t>
                      </w:r>
                    </w:p>
                  </w:txbxContent>
                </v:textbox>
                <v:imagedata o:title=""/>
                <w10:wrap type="none" anchorx="text" anchory="text"/>
              </v:shape>
            </w:pict>
          </mc:Fallback>
        </mc:AlternateContent>
      </w:r>
      <w:r>
        <w:rPr>
          <w:rFonts w:hint="eastAsia"/>
        </w:rPr>
        <mc:AlternateContent>
          <mc:Choice Requires="wpg">
            <w:drawing>
              <wp:anchor simplePos="0" relativeHeight="12" behindDoc="0" locked="0" layoutInCell="1" hidden="0" allowOverlap="1">
                <wp:simplePos x="0" y="0"/>
                <wp:positionH relativeFrom="column">
                  <wp:posOffset>3867150</wp:posOffset>
                </wp:positionH>
                <wp:positionV relativeFrom="paragraph">
                  <wp:posOffset>175260</wp:posOffset>
                </wp:positionV>
                <wp:extent cx="3445510" cy="304165"/>
                <wp:effectExtent l="635" t="635" r="29845" b="10795"/>
                <wp:wrapNone/>
                <wp:docPr id="1037" name="オブジェクト 0"/>
                <a:graphic xmlns:a="http://schemas.openxmlformats.org/drawingml/2006/main">
                  <a:graphicData uri="http://schemas.microsoft.com/office/word/2010/wordprocessingGroup">
                    <wpg:wgp>
                      <wpg:cNvGrpSpPr/>
                      <wpg:grpSpPr>
                        <a:xfrm>
                          <a:off x="0" y="0"/>
                          <a:ext cx="3445510" cy="304165"/>
                          <a:chOff x="268" y="474"/>
                          <a:chExt cx="5426" cy="479"/>
                        </a:xfrm>
                      </wpg:grpSpPr>
                      <wps:wsp>
                        <wps:cNvPr id="1038" name="オブジェクト 0"/>
                        <wps:cNvSpPr/>
                        <wps:spPr>
                          <a:xfrm>
                            <a:off x="268" y="474"/>
                            <a:ext cx="5426" cy="479"/>
                          </a:xfrm>
                          <a:prstGeom prst="roundRect">
                            <a:avLst/>
                          </a:prstGeom>
                          <a:solidFill>
                            <a:srgbClr val="C00000"/>
                          </a:solidFill>
                          <a:ln w="12700" cap="flat" cmpd="sng" algn="ctr">
                            <a:solidFill>
                              <a:srgbClr val="C0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39" name="オブジェクト 0"/>
                        <wps:cNvSpPr txBox="1"/>
                        <wps:spPr>
                          <a:xfrm>
                            <a:off x="353" y="490"/>
                            <a:ext cx="4620" cy="45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 P丸ゴシック体E" w:hAnsi="AR P丸ゴシック体E" w:eastAsia="AR P丸ゴシック体E"/>
                                  <w:sz w:val="32"/>
                                </w:rPr>
                              </w:pPr>
                              <w:r>
                                <w:rPr>
                                  <w:rFonts w:hint="eastAsia" w:ascii="AR P丸ゴシック体E" w:hAnsi="AR P丸ゴシック体E" w:eastAsia="AR P丸ゴシック体E"/>
                                  <w:color w:val="FFFFFF" w:themeColor="background1"/>
                                  <w:sz w:val="26"/>
                                </w:rPr>
                                <w:t>３　特別療養費（</w:t>
                              </w:r>
                              <w:r>
                                <w:rPr>
                                  <w:rFonts w:hint="eastAsia" w:ascii="AR P丸ゴシック体E" w:hAnsi="AR P丸ゴシック体E" w:eastAsia="AR P丸ゴシック体E"/>
                                  <w:color w:val="FFFFFF" w:themeColor="background1"/>
                                  <w:sz w:val="26"/>
                                </w:rPr>
                                <w:t>10</w:t>
                              </w:r>
                              <w:r>
                                <w:rPr>
                                  <w:rFonts w:hint="eastAsia" w:ascii="AR P丸ゴシック体E" w:hAnsi="AR P丸ゴシック体E" w:eastAsia="AR P丸ゴシック体E"/>
                                  <w:color w:val="FFFFFF" w:themeColor="background1"/>
                                  <w:sz w:val="26"/>
                                </w:rPr>
                                <w:t>割負担）について</w:t>
                              </w:r>
                            </w:p>
                          </w:txbxContent>
                        </wps:txbx>
                        <wps:bodyPr vertOverflow="overflow" horzOverflow="overflow" wrap="square" lIns="74295" tIns="8890" rIns="74295" bIns="8890"/>
                      </wps:wsp>
                    </wpg:wgp>
                  </a:graphicData>
                </a:graphic>
              </wp:anchor>
            </w:drawing>
          </mc:Choice>
          <mc:Fallback>
            <w:pict>
              <v:group id="オブジェクト 0" style="margin-top:13.8pt;mso-position-vertical-relative:text;mso-position-horizontal-relative:text;position:absolute;height:23.95pt;width:271.3pt;margin-left:304.5pt;z-index:12;" coordsize="5426,479" coordorigin="268,474" o:spid="_x0000_s1037" o:allowincell="t" o:allowoverlap="t">
                <v:roundrect id="オブジェクト 0" style="height:479;width:5426;top:474;left:268;position:absolute;" o:spid="_x0000_s1038" filled="t" fillcolor="#c00000" stroked="t" strokecolor="#c00000" strokeweight="1pt" o:spt="2" arcsize="10923f">
                  <v:fill/>
                  <v:stroke linestyle="single" miterlimit="8" endcap="flat" dashstyle="solid"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454;width:4620;top:490;left:353;position:absolute;" o:spid="_x0000_s1039" filled="f" stroked="f" strokeweight="0.5pt" o:spt="202" type="#_x0000_t202">
                  <v:fill/>
                  <v:stroke linestyle="single"/>
                  <v:textbox style="layout-flow:horizontal;" inset="2.0637499999999998mm,0.24694444444444438mm,2.0637499999999998mm,0.24694444444444438mm">
                    <w:txbxContent>
                      <w:p>
                        <w:pPr>
                          <w:pStyle w:val="0"/>
                          <w:rPr>
                            <w:rFonts w:hint="eastAsia" w:ascii="AR P丸ゴシック体E" w:hAnsi="AR P丸ゴシック体E" w:eastAsia="AR P丸ゴシック体E"/>
                            <w:sz w:val="32"/>
                          </w:rPr>
                        </w:pPr>
                        <w:r>
                          <w:rPr>
                            <w:rFonts w:hint="eastAsia" w:ascii="AR P丸ゴシック体E" w:hAnsi="AR P丸ゴシック体E" w:eastAsia="AR P丸ゴシック体E"/>
                            <w:color w:val="FFFFFF" w:themeColor="background1"/>
                            <w:sz w:val="26"/>
                          </w:rPr>
                          <w:t>３　特別療養費（</w:t>
                        </w:r>
                        <w:r>
                          <w:rPr>
                            <w:rFonts w:hint="eastAsia" w:ascii="AR P丸ゴシック体E" w:hAnsi="AR P丸ゴシック体E" w:eastAsia="AR P丸ゴシック体E"/>
                            <w:color w:val="FFFFFF" w:themeColor="background1"/>
                            <w:sz w:val="26"/>
                          </w:rPr>
                          <w:t>10</w:t>
                        </w:r>
                        <w:r>
                          <w:rPr>
                            <w:rFonts w:hint="eastAsia" w:ascii="AR P丸ゴシック体E" w:hAnsi="AR P丸ゴシック体E" w:eastAsia="AR P丸ゴシック体E"/>
                            <w:color w:val="FFFFFF" w:themeColor="background1"/>
                            <w:sz w:val="26"/>
                          </w:rPr>
                          <w:t>割負担）について</w:t>
                        </w:r>
                      </w:p>
                    </w:txbxContent>
                  </v:textbox>
                  <v:imagedata o:title=""/>
                  <w10:wrap type="none" anchorx="text" anchory="text"/>
                </v:shape>
                <w10:wrap type="none" anchorx="text" anchory="text"/>
              </v:group>
            </w:pict>
          </mc:Fallback>
        </mc:AlternateContent>
      </w:r>
      <w:r>
        <w:rPr>
          <w:rFonts w:hint="eastAsia"/>
        </w:rPr>
        <mc:AlternateContent>
          <mc:Choice Requires="wps">
            <w:drawing>
              <wp:anchor distT="0" distB="0" distL="203200" distR="203200" simplePos="0" relativeHeight="15" behindDoc="1" locked="0" layoutInCell="1" hidden="0" allowOverlap="1">
                <wp:simplePos x="0" y="0"/>
                <wp:positionH relativeFrom="column">
                  <wp:posOffset>-133350</wp:posOffset>
                </wp:positionH>
                <wp:positionV relativeFrom="paragraph">
                  <wp:posOffset>-114300</wp:posOffset>
                </wp:positionV>
                <wp:extent cx="10134600" cy="1108710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10134600" cy="11087100"/>
                        </a:xfrm>
                        <a:prstGeom prst="rect">
                          <a:avLst/>
                        </a:prstGeom>
                        <a:solidFill>
                          <a:schemeClr val="accent6">
                            <a:lumMod val="20000"/>
                            <a:lumOff val="80000"/>
                          </a:schemeClr>
                        </a:solidFill>
                        <a:ln w="12700" cap="flat" cmpd="sng" algn="ctr">
                          <a:solidFill>
                            <a:schemeClr val="accent6">
                              <a:lumMod val="20000"/>
                              <a:lumOff val="8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9pt;mso-position-vertical-relative:text;mso-position-horizontal-relative:text;position:absolute;height:873pt;mso-wrap-distance-top:0pt;width:798pt;mso-wrap-distance-left:16pt;margin-left:-10.5pt;z-index:-503316465;" o:spid="_x0000_s1040" o:allowincell="t" o:allowoverlap="t" filled="t" fillcolor="#e2efda [665]" stroked="t" strokecolor="#e2efda [665]" strokeweight="1pt" o:spt="1">
                <v:fill/>
                <v:stroke linestyle="single" miterlimit="8" endcap="flat" dashstyle="solid" filltype="solid"/>
                <v:textbox style="layout-flow:horizontal;"/>
                <v:imagedata o:title=""/>
                <w10:wrap type="none" anchorx="text" anchory="text"/>
              </v:rect>
            </w:pict>
          </mc:Fallback>
        </mc:AlternateContent>
      </w:r>
    </w:p>
    <w:p>
      <w:pPr>
        <w:pStyle w:val="0"/>
        <w:adjustRightInd w:val="0"/>
        <w:snapToGrid w:val="0"/>
        <w:ind w:left="0" w:leftChars="0" w:firstLine="0" w:firstLineChars="0"/>
        <w:jc w:val="left"/>
        <w:rPr>
          <w:rFonts w:hint="eastAsia" w:ascii="AR P丸ゴシック体E" w:hAnsi="AR P丸ゴシック体E" w:eastAsia="AR P丸ゴシック体E"/>
          <w:sz w:val="24"/>
        </w:rPr>
      </w:pPr>
    </w:p>
    <w:p>
      <w:pPr>
        <w:pStyle w:val="0"/>
        <w:adjustRightInd w:val="0"/>
        <w:snapToGrid w:val="0"/>
        <w:ind w:left="0" w:leftChars="0" w:firstLine="0" w:firstLineChars="0"/>
        <w:jc w:val="left"/>
        <w:rPr>
          <w:rFonts w:hint="eastAsia" w:ascii="AR P丸ゴシック体E" w:hAnsi="AR P丸ゴシック体E" w:eastAsia="AR P丸ゴシック体E"/>
          <w:sz w:val="24"/>
        </w:rPr>
      </w:pPr>
    </w:p>
    <w:p>
      <w:pPr>
        <w:pStyle w:val="0"/>
        <w:adjustRightInd w:val="0"/>
        <w:snapToGrid w:val="0"/>
        <w:ind w:leftChars="0" w:firstLineChars="0"/>
        <w:jc w:val="left"/>
        <w:rPr>
          <w:rFonts w:hint="eastAsia" w:ascii="AR P丸ゴシック体E" w:hAnsi="AR P丸ゴシック体E" w:eastAsia="AR P丸ゴシック体E"/>
          <w:sz w:val="24"/>
        </w:rPr>
      </w:pPr>
    </w:p>
    <w:p>
      <w:pPr>
        <w:pStyle w:val="0"/>
        <w:adjustRightInd w:val="0"/>
        <w:snapToGrid w:val="0"/>
        <w:ind w:leftChars="0" w:firstLineChars="0"/>
        <w:jc w:val="left"/>
        <w:rPr>
          <w:rFonts w:hint="eastAsia" w:ascii="AR P丸ゴシック体E" w:hAnsi="AR P丸ゴシック体E" w:eastAsia="AR P丸ゴシック体E"/>
          <w:sz w:val="24"/>
        </w:rPr>
      </w:pPr>
    </w:p>
    <w:p>
      <w:pPr>
        <w:pStyle w:val="0"/>
        <w:adjustRightInd w:val="0"/>
        <w:snapToGrid w:val="0"/>
        <w:ind w:leftChars="0" w:firstLineChars="0"/>
        <w:jc w:val="left"/>
        <w:rPr>
          <w:rFonts w:hint="eastAsia" w:ascii="AR P丸ゴシック体E" w:hAnsi="AR P丸ゴシック体E" w:eastAsia="AR P丸ゴシック体E"/>
          <w:sz w:val="24"/>
        </w:rPr>
      </w:pPr>
    </w:p>
    <w:p>
      <w:pPr>
        <w:pStyle w:val="0"/>
        <w:snapToGrid w:val="0"/>
        <w:ind w:left="1200" w:hanging="1200" w:hangingChars="500"/>
        <w:rPr>
          <w:rFonts w:hint="eastAsia" w:ascii="AR P丸ゴシック体E" w:hAnsi="AR P丸ゴシック体E" w:eastAsia="AR P丸ゴシック体E"/>
          <w:sz w:val="24"/>
        </w:rPr>
      </w:pPr>
    </w:p>
    <w:p>
      <w:pPr>
        <w:pStyle w:val="0"/>
        <w:snapToGrid w:val="0"/>
        <w:ind w:left="1200" w:hanging="1200" w:hangingChars="50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　</w:t>
      </w: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　</w:t>
      </w:r>
    </w:p>
    <w:p>
      <w:pPr>
        <w:pStyle w:val="0"/>
        <w:rPr>
          <w:rFonts w:hint="eastAsia" w:ascii="AR P丸ゴシック体E" w:hAnsi="AR P丸ゴシック体E" w:eastAsia="AR P丸ゴシック体E"/>
          <w:sz w:val="24"/>
        </w:rPr>
      </w:pPr>
      <w:r>
        <w:rPr>
          <w:rFonts w:hint="eastAsia"/>
        </w:rPr>
        <mc:AlternateContent>
          <mc:Choice Requires="wps">
            <w:drawing>
              <wp:anchor distT="0" distB="0" distL="203200" distR="203200" simplePos="0" relativeHeight="16" behindDoc="0" locked="0" layoutInCell="1" hidden="0" allowOverlap="1">
                <wp:simplePos x="0" y="0"/>
                <wp:positionH relativeFrom="column">
                  <wp:posOffset>128905</wp:posOffset>
                </wp:positionH>
                <wp:positionV relativeFrom="paragraph">
                  <wp:posOffset>65405</wp:posOffset>
                </wp:positionV>
                <wp:extent cx="7268210" cy="273113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txBox="1"/>
                      <wps:spPr>
                        <a:xfrm>
                          <a:off x="0" y="0"/>
                          <a:ext cx="7268210" cy="273113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 P丸ゴシック体E" w:hAnsi="AR P丸ゴシック体E" w:eastAsia="AR P丸ゴシック体E"/>
                                <w:sz w:val="22"/>
                              </w:rPr>
                            </w:pPr>
                          </w:p>
                          <w:p>
                            <w:pPr>
                              <w:pStyle w:val="0"/>
                              <w:rPr>
                                <w:rFonts w:hint="eastAsia" w:ascii="AR P丸ゴシック体E" w:hAnsi="AR P丸ゴシック体E" w:eastAsia="AR P丸ゴシック体E"/>
                                <w:sz w:val="22"/>
                              </w:rPr>
                            </w:pPr>
                          </w:p>
                          <w:p>
                            <w:pPr>
                              <w:pStyle w:val="0"/>
                              <w:rPr>
                                <w:rFonts w:hint="eastAsia" w:ascii="AR P丸ゴシック体E" w:hAnsi="AR P丸ゴシック体E" w:eastAsia="AR P丸ゴシック体E"/>
                                <w:sz w:val="22"/>
                                <w:highlight w:val="none"/>
                              </w:rPr>
                            </w:pPr>
                            <w:r>
                              <w:rPr>
                                <w:rFonts w:hint="eastAsia" w:ascii="AR P丸ゴシック体E" w:hAnsi="AR P丸ゴシック体E" w:eastAsia="AR P丸ゴシック体E"/>
                                <w:sz w:val="24"/>
                              </w:rPr>
                              <w:t>　</w:t>
                            </w:r>
                            <w:r>
                              <w:rPr>
                                <w:rFonts w:hint="eastAsia" w:ascii="AR P丸ゴシック体E" w:hAnsi="AR P丸ゴシック体E" w:eastAsia="AR P丸ゴシック体E"/>
                                <w:sz w:val="22"/>
                                <w:highlight w:val="none"/>
                              </w:rPr>
                              <w:t>Q</w:t>
                            </w:r>
                            <w:r>
                              <w:rPr>
                                <w:rFonts w:hint="eastAsia" w:ascii="AR P丸ゴシック体E" w:hAnsi="AR P丸ゴシック体E" w:eastAsia="AR P丸ゴシック体E"/>
                                <w:sz w:val="22"/>
                                <w:highlight w:val="none"/>
                              </w:rPr>
                              <w:t>　（１</w:t>
                            </w:r>
                            <w:r>
                              <w:rPr>
                                <w:rFonts w:hint="eastAsia" w:ascii="AR P丸ゴシック体E" w:hAnsi="AR P丸ゴシック体E" w:eastAsia="AR P丸ゴシック体E"/>
                                <w:sz w:val="22"/>
                                <w:highlight w:val="none"/>
                              </w:rPr>
                              <w:t>2/2</w:t>
                            </w:r>
                            <w:r>
                              <w:rPr>
                                <w:rFonts w:hint="eastAsia" w:ascii="AR P丸ゴシック体E" w:hAnsi="AR P丸ゴシック体E" w:eastAsia="AR P丸ゴシック体E"/>
                                <w:sz w:val="22"/>
                                <w:highlight w:val="none"/>
                              </w:rPr>
                              <w:t>以降）紛失してしまいました。保険証の再交付は出来ますか？</w:t>
                            </w:r>
                          </w:p>
                          <w:p>
                            <w:pPr>
                              <w:pStyle w:val="0"/>
                              <w:snapToGrid w:val="0"/>
                              <w:ind w:left="960" w:hanging="960" w:hangingChars="400"/>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　　</w:t>
                            </w:r>
                            <w:r>
                              <w:rPr>
                                <w:rFonts w:hint="eastAsia" w:ascii="AR P丸ゴシック体E" w:hAnsi="AR P丸ゴシック体E" w:eastAsia="AR P丸ゴシック体E"/>
                                <w:sz w:val="22"/>
                              </w:rPr>
                              <w:t>A</w:t>
                            </w:r>
                            <w:r>
                              <w:rPr>
                                <w:rFonts w:hint="eastAsia" w:ascii="AR P丸ゴシック体E" w:hAnsi="AR P丸ゴシック体E" w:eastAsia="AR P丸ゴシック体E"/>
                                <w:sz w:val="22"/>
                              </w:rPr>
                              <w:t>　健康保険証を既に持っている方（</w:t>
                            </w:r>
                            <w:r>
                              <w:rPr>
                                <w:rFonts w:hint="eastAsia" w:ascii="AR P丸ゴシック体E" w:hAnsi="AR P丸ゴシック体E" w:eastAsia="AR P丸ゴシック体E"/>
                                <w:sz w:val="22"/>
                              </w:rPr>
                              <w:t>12/1</w:t>
                            </w:r>
                            <w:r>
                              <w:rPr>
                                <w:rFonts w:hint="eastAsia" w:ascii="AR P丸ゴシック体E" w:hAnsi="AR P丸ゴシック体E" w:eastAsia="AR P丸ゴシック体E"/>
                                <w:sz w:val="22"/>
                              </w:rPr>
                              <w:t>以前の保険加入者）も再交付を希望する場合は、全て「資格確認書」に</w:t>
                            </w:r>
                          </w:p>
                          <w:p>
                            <w:pPr>
                              <w:pStyle w:val="0"/>
                              <w:snapToGrid w:val="0"/>
                              <w:ind w:left="850" w:leftChars="300" w:hanging="220" w:hangingChars="100"/>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よる交付となりまので、窓口にてその旨申出願います。</w:t>
                            </w:r>
                          </w:p>
                          <w:p>
                            <w:pPr>
                              <w:pStyle w:val="0"/>
                              <w:rPr>
                                <w:rFonts w:hint="eastAsia" w:ascii="AR P丸ゴシック体E" w:hAnsi="AR P丸ゴシック体E" w:eastAsia="AR P丸ゴシック体E"/>
                                <w:sz w:val="22"/>
                                <w:highlight w:val="cyan"/>
                              </w:rPr>
                            </w:pPr>
                            <w:r>
                              <w:rPr>
                                <w:rFonts w:hint="eastAsia" w:ascii="AR P丸ゴシック体E" w:hAnsi="AR P丸ゴシック体E" w:eastAsia="AR P丸ゴシック体E"/>
                                <w:sz w:val="22"/>
                              </w:rPr>
                              <w:t>　</w:t>
                            </w:r>
                            <w:r>
                              <w:rPr>
                                <w:rFonts w:hint="eastAsia" w:ascii="AR P丸ゴシック体E" w:hAnsi="AR P丸ゴシック体E" w:eastAsia="AR P丸ゴシック体E"/>
                                <w:sz w:val="22"/>
                                <w:highlight w:val="none"/>
                              </w:rPr>
                              <w:t>Q</w:t>
                            </w:r>
                            <w:r>
                              <w:rPr>
                                <w:rFonts w:hint="eastAsia" w:ascii="AR P丸ゴシック体E" w:hAnsi="AR P丸ゴシック体E" w:eastAsia="AR P丸ゴシック体E"/>
                                <w:sz w:val="22"/>
                                <w:highlight w:val="none"/>
                              </w:rPr>
                              <w:t>　現在、マイナ保険証を持っていますが、資格確認書の交付を希望したいのですが可能ですか？</w:t>
                            </w:r>
                          </w:p>
                          <w:p>
                            <w:pPr>
                              <w:pStyle w:val="0"/>
                              <w:snapToGrid w:val="0"/>
                              <w:ind w:left="0" w:leftChars="0" w:hanging="880" w:hangingChars="400"/>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　　</w:t>
                            </w:r>
                            <w:r>
                              <w:rPr>
                                <w:rFonts w:hint="eastAsia" w:ascii="AR P丸ゴシック体E" w:hAnsi="AR P丸ゴシック体E" w:eastAsia="AR P丸ゴシック体E"/>
                                <w:sz w:val="22"/>
                              </w:rPr>
                              <w:t>A</w:t>
                            </w:r>
                            <w:r>
                              <w:rPr>
                                <w:rFonts w:hint="eastAsia" w:ascii="AR P丸ゴシック体E" w:hAnsi="AR P丸ゴシック体E" w:eastAsia="AR P丸ゴシック体E"/>
                                <w:sz w:val="22"/>
                              </w:rPr>
                              <w:t>　マイナ保険証を持っている方も資格確認書の交付は申請いただくことにより可能です。</w:t>
                            </w:r>
                          </w:p>
                          <w:p>
                            <w:pPr>
                              <w:pStyle w:val="0"/>
                              <w:snapToGrid w:val="0"/>
                              <w:ind w:left="840" w:leftChars="400" w:firstLine="0" w:firstLineChars="0"/>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ただし、資格確認書交付の際に、現在お持ちのマイナ保険証の今後の利用について、確認させていただく</w:t>
                            </w:r>
                          </w:p>
                          <w:p>
                            <w:pPr>
                              <w:pStyle w:val="0"/>
                              <w:snapToGrid w:val="0"/>
                              <w:ind w:left="0" w:leftChars="0" w:firstLine="660" w:firstLineChars="300"/>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場合があります。　</w:t>
                            </w:r>
                          </w:p>
                          <w:p>
                            <w:pPr>
                              <w:pStyle w:val="0"/>
                              <w:snapToGrid w:val="0"/>
                              <w:ind w:left="480" w:hanging="480" w:hangingChars="200"/>
                              <w:rPr>
                                <w:rFonts w:hint="eastAsia" w:ascii="AR P丸ゴシック体E" w:hAnsi="AR P丸ゴシック体E" w:eastAsia="AR P丸ゴシック体E"/>
                                <w:sz w:val="22"/>
                                <w:highlight w:val="cyan"/>
                              </w:rPr>
                            </w:pPr>
                            <w:r>
                              <w:rPr>
                                <w:rFonts w:hint="eastAsia" w:ascii="AR P丸ゴシック体E" w:hAnsi="AR P丸ゴシック体E" w:eastAsia="AR P丸ゴシック体E"/>
                                <w:sz w:val="22"/>
                              </w:rPr>
                              <w:t>　</w:t>
                            </w:r>
                            <w:r>
                              <w:rPr>
                                <w:rFonts w:hint="eastAsia" w:ascii="AR P丸ゴシック体E" w:hAnsi="AR P丸ゴシック体E" w:eastAsia="AR P丸ゴシック体E"/>
                                <w:sz w:val="22"/>
                                <w:highlight w:val="none"/>
                              </w:rPr>
                              <w:t>Q</w:t>
                            </w:r>
                            <w:r>
                              <w:rPr>
                                <w:rFonts w:hint="eastAsia" w:ascii="AR P丸ゴシック体E" w:hAnsi="AR P丸ゴシック体E" w:eastAsia="AR P丸ゴシック体E"/>
                                <w:sz w:val="22"/>
                                <w:highlight w:val="none"/>
                              </w:rPr>
                              <w:t>　マイナンバーカードの更新通知が届きました。カードの更新期間中に医療機関等の受診を予定していますが、</w:t>
                            </w:r>
                          </w:p>
                          <w:p>
                            <w:pPr>
                              <w:pStyle w:val="0"/>
                              <w:snapToGrid w:val="0"/>
                              <w:ind w:left="420" w:leftChars="200" w:firstLine="0" w:firstLineChars="0"/>
                              <w:rPr>
                                <w:rFonts w:hint="eastAsia" w:ascii="AR P丸ゴシック体E" w:hAnsi="AR P丸ゴシック体E" w:eastAsia="AR P丸ゴシック体E"/>
                                <w:sz w:val="22"/>
                                <w:highlight w:val="cyan"/>
                              </w:rPr>
                            </w:pPr>
                            <w:r>
                              <w:rPr>
                                <w:rFonts w:hint="eastAsia" w:ascii="AR P丸ゴシック体E" w:hAnsi="AR P丸ゴシック体E" w:eastAsia="AR P丸ゴシック体E"/>
                                <w:sz w:val="22"/>
                                <w:highlight w:val="none"/>
                              </w:rPr>
                              <w:t>その場合はどのような取扱いになりますか？</w:t>
                            </w:r>
                          </w:p>
                          <w:p>
                            <w:pPr>
                              <w:pStyle w:val="0"/>
                              <w:snapToGrid w:val="0"/>
                              <w:ind w:left="960" w:hanging="960" w:hangingChars="400"/>
                              <w:rPr>
                                <w:rFonts w:hint="eastAsia" w:ascii="AR P丸ゴシック体E" w:hAnsi="AR P丸ゴシック体E" w:eastAsia="AR P丸ゴシック体E"/>
                              </w:rPr>
                            </w:pPr>
                            <w:r>
                              <w:rPr>
                                <w:rFonts w:hint="eastAsia" w:ascii="AR P丸ゴシック体E" w:hAnsi="AR P丸ゴシック体E" w:eastAsia="AR P丸ゴシック体E"/>
                                <w:sz w:val="22"/>
                              </w:rPr>
                              <w:t>　　</w:t>
                            </w:r>
                            <w:r>
                              <w:rPr>
                                <w:rFonts w:hint="eastAsia" w:ascii="AR P丸ゴシック体E" w:hAnsi="AR P丸ゴシック体E" w:eastAsia="AR P丸ゴシック体E"/>
                                <w:sz w:val="22"/>
                              </w:rPr>
                              <w:t>A</w:t>
                            </w:r>
                            <w:r>
                              <w:rPr>
                                <w:rFonts w:hint="eastAsia" w:ascii="AR P丸ゴシック体E" w:hAnsi="AR P丸ゴシック体E" w:eastAsia="AR P丸ゴシック体E"/>
                                <w:sz w:val="22"/>
                              </w:rPr>
                              <w:t>　マイナンバーカード更新の際には、更新時に新たなカードが発行されるまでの期間に応じた「資格確認書」</w:t>
                            </w:r>
                          </w:p>
                          <w:p>
                            <w:pPr>
                              <w:pStyle w:val="0"/>
                              <w:snapToGrid w:val="0"/>
                              <w:ind w:left="0" w:leftChars="0" w:firstLine="660" w:firstLineChars="300"/>
                              <w:rPr>
                                <w:rFonts w:hint="eastAsia" w:ascii="AR P丸ゴシック体E" w:hAnsi="AR P丸ゴシック体E" w:eastAsia="AR P丸ゴシック体E"/>
                              </w:rPr>
                            </w:pPr>
                            <w:r>
                              <w:rPr>
                                <w:rFonts w:hint="eastAsia" w:ascii="AR P丸ゴシック体E" w:hAnsi="AR P丸ゴシック体E" w:eastAsia="AR P丸ゴシック体E"/>
                                <w:sz w:val="22"/>
                              </w:rPr>
                              <w:t>を即日交付しますので、カードが手元に届くまでは資格確認書を用いて受診してください。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15pt;mso-position-vertical-relative:text;mso-position-horizontal-relative:text;position:absolute;height:215.05pt;mso-wrap-distance-top:0pt;width:572.29pt;mso-wrap-distance-left:16pt;margin-left:10.15pt;z-index:16;" o:spid="_x0000_s104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AR P丸ゴシック体E" w:hAnsi="AR P丸ゴシック体E" w:eastAsia="AR P丸ゴシック体E"/>
                          <w:sz w:val="22"/>
                        </w:rPr>
                      </w:pPr>
                    </w:p>
                    <w:p>
                      <w:pPr>
                        <w:pStyle w:val="0"/>
                        <w:rPr>
                          <w:rFonts w:hint="eastAsia" w:ascii="AR P丸ゴシック体E" w:hAnsi="AR P丸ゴシック体E" w:eastAsia="AR P丸ゴシック体E"/>
                          <w:sz w:val="22"/>
                        </w:rPr>
                      </w:pPr>
                    </w:p>
                    <w:p>
                      <w:pPr>
                        <w:pStyle w:val="0"/>
                        <w:rPr>
                          <w:rFonts w:hint="eastAsia" w:ascii="AR P丸ゴシック体E" w:hAnsi="AR P丸ゴシック体E" w:eastAsia="AR P丸ゴシック体E"/>
                          <w:sz w:val="22"/>
                          <w:highlight w:val="none"/>
                        </w:rPr>
                      </w:pPr>
                      <w:r>
                        <w:rPr>
                          <w:rFonts w:hint="eastAsia" w:ascii="AR P丸ゴシック体E" w:hAnsi="AR P丸ゴシック体E" w:eastAsia="AR P丸ゴシック体E"/>
                          <w:sz w:val="24"/>
                        </w:rPr>
                        <w:t>　</w:t>
                      </w:r>
                      <w:r>
                        <w:rPr>
                          <w:rFonts w:hint="eastAsia" w:ascii="AR P丸ゴシック体E" w:hAnsi="AR P丸ゴシック体E" w:eastAsia="AR P丸ゴシック体E"/>
                          <w:sz w:val="22"/>
                          <w:highlight w:val="none"/>
                        </w:rPr>
                        <w:t>Q</w:t>
                      </w:r>
                      <w:r>
                        <w:rPr>
                          <w:rFonts w:hint="eastAsia" w:ascii="AR P丸ゴシック体E" w:hAnsi="AR P丸ゴシック体E" w:eastAsia="AR P丸ゴシック体E"/>
                          <w:sz w:val="22"/>
                          <w:highlight w:val="none"/>
                        </w:rPr>
                        <w:t>　（１</w:t>
                      </w:r>
                      <w:r>
                        <w:rPr>
                          <w:rFonts w:hint="eastAsia" w:ascii="AR P丸ゴシック体E" w:hAnsi="AR P丸ゴシック体E" w:eastAsia="AR P丸ゴシック体E"/>
                          <w:sz w:val="22"/>
                          <w:highlight w:val="none"/>
                        </w:rPr>
                        <w:t>2/2</w:t>
                      </w:r>
                      <w:r>
                        <w:rPr>
                          <w:rFonts w:hint="eastAsia" w:ascii="AR P丸ゴシック体E" w:hAnsi="AR P丸ゴシック体E" w:eastAsia="AR P丸ゴシック体E"/>
                          <w:sz w:val="22"/>
                          <w:highlight w:val="none"/>
                        </w:rPr>
                        <w:t>以降）紛失してしまいました。保険証の再交付は出来ますか？</w:t>
                      </w:r>
                    </w:p>
                    <w:p>
                      <w:pPr>
                        <w:pStyle w:val="0"/>
                        <w:snapToGrid w:val="0"/>
                        <w:ind w:left="960" w:hanging="960" w:hangingChars="400"/>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　　</w:t>
                      </w:r>
                      <w:r>
                        <w:rPr>
                          <w:rFonts w:hint="eastAsia" w:ascii="AR P丸ゴシック体E" w:hAnsi="AR P丸ゴシック体E" w:eastAsia="AR P丸ゴシック体E"/>
                          <w:sz w:val="22"/>
                        </w:rPr>
                        <w:t>A</w:t>
                      </w:r>
                      <w:r>
                        <w:rPr>
                          <w:rFonts w:hint="eastAsia" w:ascii="AR P丸ゴシック体E" w:hAnsi="AR P丸ゴシック体E" w:eastAsia="AR P丸ゴシック体E"/>
                          <w:sz w:val="22"/>
                        </w:rPr>
                        <w:t>　健康保険証を既に持っている方（</w:t>
                      </w:r>
                      <w:r>
                        <w:rPr>
                          <w:rFonts w:hint="eastAsia" w:ascii="AR P丸ゴシック体E" w:hAnsi="AR P丸ゴシック体E" w:eastAsia="AR P丸ゴシック体E"/>
                          <w:sz w:val="22"/>
                        </w:rPr>
                        <w:t>12/1</w:t>
                      </w:r>
                      <w:r>
                        <w:rPr>
                          <w:rFonts w:hint="eastAsia" w:ascii="AR P丸ゴシック体E" w:hAnsi="AR P丸ゴシック体E" w:eastAsia="AR P丸ゴシック体E"/>
                          <w:sz w:val="22"/>
                        </w:rPr>
                        <w:t>以前の保険加入者）も再交付を希望する場合は、全て「資格確認書」に</w:t>
                      </w:r>
                    </w:p>
                    <w:p>
                      <w:pPr>
                        <w:pStyle w:val="0"/>
                        <w:snapToGrid w:val="0"/>
                        <w:ind w:left="850" w:leftChars="300" w:hanging="220" w:hangingChars="100"/>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よる交付となりまので、窓口にてその旨申出願います。</w:t>
                      </w:r>
                    </w:p>
                    <w:p>
                      <w:pPr>
                        <w:pStyle w:val="0"/>
                        <w:rPr>
                          <w:rFonts w:hint="eastAsia" w:ascii="AR P丸ゴシック体E" w:hAnsi="AR P丸ゴシック体E" w:eastAsia="AR P丸ゴシック体E"/>
                          <w:sz w:val="22"/>
                          <w:highlight w:val="cyan"/>
                        </w:rPr>
                      </w:pPr>
                      <w:r>
                        <w:rPr>
                          <w:rFonts w:hint="eastAsia" w:ascii="AR P丸ゴシック体E" w:hAnsi="AR P丸ゴシック体E" w:eastAsia="AR P丸ゴシック体E"/>
                          <w:sz w:val="22"/>
                        </w:rPr>
                        <w:t>　</w:t>
                      </w:r>
                      <w:r>
                        <w:rPr>
                          <w:rFonts w:hint="eastAsia" w:ascii="AR P丸ゴシック体E" w:hAnsi="AR P丸ゴシック体E" w:eastAsia="AR P丸ゴシック体E"/>
                          <w:sz w:val="22"/>
                          <w:highlight w:val="none"/>
                        </w:rPr>
                        <w:t>Q</w:t>
                      </w:r>
                      <w:r>
                        <w:rPr>
                          <w:rFonts w:hint="eastAsia" w:ascii="AR P丸ゴシック体E" w:hAnsi="AR P丸ゴシック体E" w:eastAsia="AR P丸ゴシック体E"/>
                          <w:sz w:val="22"/>
                          <w:highlight w:val="none"/>
                        </w:rPr>
                        <w:t>　現在、マイナ保険証を持っていますが、資格確認書の交付を希望したいのですが可能ですか？</w:t>
                      </w:r>
                    </w:p>
                    <w:p>
                      <w:pPr>
                        <w:pStyle w:val="0"/>
                        <w:snapToGrid w:val="0"/>
                        <w:ind w:left="0" w:leftChars="0" w:hanging="880" w:hangingChars="400"/>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　　</w:t>
                      </w:r>
                      <w:r>
                        <w:rPr>
                          <w:rFonts w:hint="eastAsia" w:ascii="AR P丸ゴシック体E" w:hAnsi="AR P丸ゴシック体E" w:eastAsia="AR P丸ゴシック体E"/>
                          <w:sz w:val="22"/>
                        </w:rPr>
                        <w:t>A</w:t>
                      </w:r>
                      <w:r>
                        <w:rPr>
                          <w:rFonts w:hint="eastAsia" w:ascii="AR P丸ゴシック体E" w:hAnsi="AR P丸ゴシック体E" w:eastAsia="AR P丸ゴシック体E"/>
                          <w:sz w:val="22"/>
                        </w:rPr>
                        <w:t>　マイナ保険証を持っている方も資格確認書の交付は申請いただくことにより可能です。</w:t>
                      </w:r>
                    </w:p>
                    <w:p>
                      <w:pPr>
                        <w:pStyle w:val="0"/>
                        <w:snapToGrid w:val="0"/>
                        <w:ind w:left="840" w:leftChars="400" w:firstLine="0" w:firstLineChars="0"/>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ただし、資格確認書交付の際に、現在お持ちのマイナ保険証の今後の利用について、確認させていただく</w:t>
                      </w:r>
                    </w:p>
                    <w:p>
                      <w:pPr>
                        <w:pStyle w:val="0"/>
                        <w:snapToGrid w:val="0"/>
                        <w:ind w:left="0" w:leftChars="0" w:firstLine="660" w:firstLineChars="300"/>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場合があります。　</w:t>
                      </w:r>
                    </w:p>
                    <w:p>
                      <w:pPr>
                        <w:pStyle w:val="0"/>
                        <w:snapToGrid w:val="0"/>
                        <w:ind w:left="480" w:hanging="480" w:hangingChars="200"/>
                        <w:rPr>
                          <w:rFonts w:hint="eastAsia" w:ascii="AR P丸ゴシック体E" w:hAnsi="AR P丸ゴシック体E" w:eastAsia="AR P丸ゴシック体E"/>
                          <w:sz w:val="22"/>
                          <w:highlight w:val="cyan"/>
                        </w:rPr>
                      </w:pPr>
                      <w:r>
                        <w:rPr>
                          <w:rFonts w:hint="eastAsia" w:ascii="AR P丸ゴシック体E" w:hAnsi="AR P丸ゴシック体E" w:eastAsia="AR P丸ゴシック体E"/>
                          <w:sz w:val="22"/>
                        </w:rPr>
                        <w:t>　</w:t>
                      </w:r>
                      <w:r>
                        <w:rPr>
                          <w:rFonts w:hint="eastAsia" w:ascii="AR P丸ゴシック体E" w:hAnsi="AR P丸ゴシック体E" w:eastAsia="AR P丸ゴシック体E"/>
                          <w:sz w:val="22"/>
                          <w:highlight w:val="none"/>
                        </w:rPr>
                        <w:t>Q</w:t>
                      </w:r>
                      <w:r>
                        <w:rPr>
                          <w:rFonts w:hint="eastAsia" w:ascii="AR P丸ゴシック体E" w:hAnsi="AR P丸ゴシック体E" w:eastAsia="AR P丸ゴシック体E"/>
                          <w:sz w:val="22"/>
                          <w:highlight w:val="none"/>
                        </w:rPr>
                        <w:t>　マイナンバーカードの更新通知が届きました。カードの更新期間中に医療機関等の受診を予定していますが、</w:t>
                      </w:r>
                    </w:p>
                    <w:p>
                      <w:pPr>
                        <w:pStyle w:val="0"/>
                        <w:snapToGrid w:val="0"/>
                        <w:ind w:left="420" w:leftChars="200" w:firstLine="0" w:firstLineChars="0"/>
                        <w:rPr>
                          <w:rFonts w:hint="eastAsia" w:ascii="AR P丸ゴシック体E" w:hAnsi="AR P丸ゴシック体E" w:eastAsia="AR P丸ゴシック体E"/>
                          <w:sz w:val="22"/>
                          <w:highlight w:val="cyan"/>
                        </w:rPr>
                      </w:pPr>
                      <w:r>
                        <w:rPr>
                          <w:rFonts w:hint="eastAsia" w:ascii="AR P丸ゴシック体E" w:hAnsi="AR P丸ゴシック体E" w:eastAsia="AR P丸ゴシック体E"/>
                          <w:sz w:val="22"/>
                          <w:highlight w:val="none"/>
                        </w:rPr>
                        <w:t>その場合はどのような取扱いになりますか？</w:t>
                      </w:r>
                    </w:p>
                    <w:p>
                      <w:pPr>
                        <w:pStyle w:val="0"/>
                        <w:snapToGrid w:val="0"/>
                        <w:ind w:left="960" w:hanging="960" w:hangingChars="400"/>
                        <w:rPr>
                          <w:rFonts w:hint="eastAsia" w:ascii="AR P丸ゴシック体E" w:hAnsi="AR P丸ゴシック体E" w:eastAsia="AR P丸ゴシック体E"/>
                        </w:rPr>
                      </w:pPr>
                      <w:r>
                        <w:rPr>
                          <w:rFonts w:hint="eastAsia" w:ascii="AR P丸ゴシック体E" w:hAnsi="AR P丸ゴシック体E" w:eastAsia="AR P丸ゴシック体E"/>
                          <w:sz w:val="22"/>
                        </w:rPr>
                        <w:t>　　</w:t>
                      </w:r>
                      <w:r>
                        <w:rPr>
                          <w:rFonts w:hint="eastAsia" w:ascii="AR P丸ゴシック体E" w:hAnsi="AR P丸ゴシック体E" w:eastAsia="AR P丸ゴシック体E"/>
                          <w:sz w:val="22"/>
                        </w:rPr>
                        <w:t>A</w:t>
                      </w:r>
                      <w:r>
                        <w:rPr>
                          <w:rFonts w:hint="eastAsia" w:ascii="AR P丸ゴシック体E" w:hAnsi="AR P丸ゴシック体E" w:eastAsia="AR P丸ゴシック体E"/>
                          <w:sz w:val="22"/>
                        </w:rPr>
                        <w:t>　マイナンバーカード更新の際には、更新時に新たなカードが発行されるまでの期間に応じた「資格確認書」</w:t>
                      </w:r>
                    </w:p>
                    <w:p>
                      <w:pPr>
                        <w:pStyle w:val="0"/>
                        <w:snapToGrid w:val="0"/>
                        <w:ind w:left="0" w:leftChars="0" w:firstLine="660" w:firstLineChars="300"/>
                        <w:rPr>
                          <w:rFonts w:hint="eastAsia" w:ascii="AR P丸ゴシック体E" w:hAnsi="AR P丸ゴシック体E" w:eastAsia="AR P丸ゴシック体E"/>
                        </w:rPr>
                      </w:pPr>
                      <w:r>
                        <w:rPr>
                          <w:rFonts w:hint="eastAsia" w:ascii="AR P丸ゴシック体E" w:hAnsi="AR P丸ゴシック体E" w:eastAsia="AR P丸ゴシック体E"/>
                          <w:sz w:val="22"/>
                        </w:rPr>
                        <w:t>を即日交付しますので、カードが手元に届くまでは資格確認書を用いて受診してください。</w:t>
                      </w:r>
                    </w:p>
                  </w:txbxContent>
                </v:textbox>
                <v:imagedata o:title=""/>
                <w10:wrap type="none" anchorx="text" anchory="text"/>
              </v:shape>
            </w:pict>
          </mc:Fallback>
        </mc:AlternateContent>
      </w:r>
      <w:r>
        <w:rPr>
          <w:rFonts w:hint="eastAsia"/>
        </w:rPr>
        <mc:AlternateContent>
          <mc:Choice Requires="wpg">
            <w:drawing>
              <wp:anchor simplePos="0" relativeHeight="17" behindDoc="0" locked="0" layoutInCell="1" hidden="0" allowOverlap="1">
                <wp:simplePos x="0" y="0"/>
                <wp:positionH relativeFrom="column">
                  <wp:posOffset>205105</wp:posOffset>
                </wp:positionH>
                <wp:positionV relativeFrom="paragraph">
                  <wp:posOffset>135255</wp:posOffset>
                </wp:positionV>
                <wp:extent cx="7108825" cy="305435"/>
                <wp:effectExtent l="635" t="635" r="29845" b="9525"/>
                <wp:wrapNone/>
                <wp:docPr id="1042" name="オブジェクト 0"/>
                <a:graphic xmlns:a="http://schemas.openxmlformats.org/drawingml/2006/main">
                  <a:graphicData uri="http://schemas.microsoft.com/office/word/2010/wordprocessingGroup">
                    <wpg:wgp>
                      <wpg:cNvGrpSpPr/>
                      <wpg:grpSpPr>
                        <a:xfrm>
                          <a:off x="0" y="0"/>
                          <a:ext cx="7108825" cy="305435"/>
                          <a:chOff x="361" y="5426"/>
                          <a:chExt cx="11195" cy="481"/>
                        </a:xfrm>
                      </wpg:grpSpPr>
                      <wps:wsp>
                        <wps:cNvPr id="1043" name="オブジェクト 0"/>
                        <wps:cNvSpPr/>
                        <wps:spPr>
                          <a:xfrm>
                            <a:off x="361" y="5426"/>
                            <a:ext cx="11195" cy="479"/>
                          </a:xfrm>
                          <a:prstGeom prst="roundRect">
                            <a:avLst/>
                          </a:prstGeom>
                          <a:solidFill>
                            <a:srgbClr val="C00000"/>
                          </a:solidFill>
                          <a:ln w="12700" cap="flat" cmpd="sng" algn="ctr">
                            <a:solidFill>
                              <a:srgbClr val="C0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44" name="オブジェクト 0"/>
                        <wps:cNvSpPr txBox="1"/>
                        <wps:spPr>
                          <a:xfrm>
                            <a:off x="443" y="5453"/>
                            <a:ext cx="6934" cy="45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 P丸ゴシック体E" w:hAnsi="AR P丸ゴシック体E" w:eastAsia="AR P丸ゴシック体E"/>
                                  <w:color w:val="FFFFFF" w:themeColor="background1"/>
                                  <w:sz w:val="32"/>
                                </w:rPr>
                              </w:pPr>
                              <w:r>
                                <w:rPr>
                                  <w:rFonts w:hint="eastAsia" w:ascii="AR P丸ゴシック体E" w:hAnsi="AR P丸ゴシック体E" w:eastAsia="AR P丸ゴシック体E"/>
                                  <w:color w:val="FFFFFF" w:themeColor="background1"/>
                                  <w:sz w:val="26"/>
                                </w:rPr>
                                <w:t>４　</w:t>
                              </w:r>
                              <w:r>
                                <w:rPr>
                                  <w:rFonts w:hint="eastAsia" w:ascii="AR P丸ゴシック体E" w:hAnsi="AR P丸ゴシック体E" w:eastAsia="AR P丸ゴシック体E"/>
                                  <w:color w:val="FFFFFF" w:themeColor="background1"/>
                                  <w:sz w:val="26"/>
                                </w:rPr>
                                <w:t>Q&amp;A</w:t>
                              </w:r>
                              <w:r>
                                <w:rPr>
                                  <w:rFonts w:hint="eastAsia" w:ascii="AR P丸ゴシック体E" w:hAnsi="AR P丸ゴシック体E" w:eastAsia="AR P丸ゴシック体E"/>
                                  <w:color w:val="FFFFFF" w:themeColor="background1"/>
                                  <w:sz w:val="26"/>
                                </w:rPr>
                                <w:t>（質問・回答）</w:t>
                              </w:r>
                            </w:p>
                          </w:txbxContent>
                        </wps:txbx>
                        <wps:bodyPr vertOverflow="overflow" horzOverflow="overflow" wrap="square" lIns="74295" tIns="8890" rIns="74295" bIns="8890"/>
                      </wps:wsp>
                    </wpg:wgp>
                  </a:graphicData>
                </a:graphic>
              </wp:anchor>
            </w:drawing>
          </mc:Choice>
          <mc:Fallback>
            <w:pict>
              <v:group id="オブジェクト 0" style="margin-top:10.65pt;mso-position-vertical-relative:text;mso-position-horizontal-relative:text;position:absolute;height:24.05pt;width:559.75pt;margin-left:16.14pt;z-index:17;" coordsize="11195,481" coordorigin="361,5426" o:spid="_x0000_s1042" o:allowincell="t" o:allowoverlap="t">
                <v:roundrect id="オブジェクト 0" style="height:479;width:11195;top:5426;left:361;position:absolute;" o:spid="_x0000_s1043" filled="t" fillcolor="#c00000" stroked="t" strokecolor="#c00000" strokeweight="1pt" o:spt="2" arcsize="10923f">
                  <v:fill/>
                  <v:stroke linestyle="single" miterlimit="8" endcap="flat" dashstyle="solid"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454;width:6934;top:5453;left:443;position:absolute;" o:spid="_x0000_s1044" filled="f" stroked="f" strokeweight="0.5pt" o:spt="202" type="#_x0000_t202">
                  <v:fill/>
                  <v:stroke linestyle="single"/>
                  <v:textbox style="layout-flow:horizontal;" inset="2.0637499999999998mm,0.24694444444444438mm,2.0637499999999998mm,0.24694444444444438mm">
                    <w:txbxContent>
                      <w:p>
                        <w:pPr>
                          <w:pStyle w:val="0"/>
                          <w:rPr>
                            <w:rFonts w:hint="eastAsia" w:ascii="AR P丸ゴシック体E" w:hAnsi="AR P丸ゴシック体E" w:eastAsia="AR P丸ゴシック体E"/>
                            <w:color w:val="FFFFFF" w:themeColor="background1"/>
                            <w:sz w:val="32"/>
                          </w:rPr>
                        </w:pPr>
                        <w:r>
                          <w:rPr>
                            <w:rFonts w:hint="eastAsia" w:ascii="AR P丸ゴシック体E" w:hAnsi="AR P丸ゴシック体E" w:eastAsia="AR P丸ゴシック体E"/>
                            <w:color w:val="FFFFFF" w:themeColor="background1"/>
                            <w:sz w:val="26"/>
                          </w:rPr>
                          <w:t>４　</w:t>
                        </w:r>
                        <w:r>
                          <w:rPr>
                            <w:rFonts w:hint="eastAsia" w:ascii="AR P丸ゴシック体E" w:hAnsi="AR P丸ゴシック体E" w:eastAsia="AR P丸ゴシック体E"/>
                            <w:color w:val="FFFFFF" w:themeColor="background1"/>
                            <w:sz w:val="26"/>
                          </w:rPr>
                          <w:t>Q&amp;A</w:t>
                        </w:r>
                        <w:r>
                          <w:rPr>
                            <w:rFonts w:hint="eastAsia" w:ascii="AR P丸ゴシック体E" w:hAnsi="AR P丸ゴシック体E" w:eastAsia="AR P丸ゴシック体E"/>
                            <w:color w:val="FFFFFF" w:themeColor="background1"/>
                            <w:sz w:val="26"/>
                          </w:rPr>
                          <w:t>（質問・回答）</w:t>
                        </w:r>
                      </w:p>
                    </w:txbxContent>
                  </v:textbox>
                  <v:imagedata o:title=""/>
                  <w10:wrap type="none" anchorx="text" anchory="text"/>
                </v:shape>
                <w10:wrap type="none" anchorx="text" anchory="text"/>
              </v:group>
            </w:pict>
          </mc:Fallback>
        </mc:AlternateContent>
      </w: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r>
        <w:rPr>
          <w:rFonts w:hint="eastAsia"/>
        </w:rPr>
        <mc:AlternateContent>
          <mc:Choice Requires="wps">
            <w:drawing>
              <wp:anchor distT="0" distB="0" distL="71755" distR="71755" simplePos="0" relativeHeight="28" behindDoc="0" locked="0" layoutInCell="1" hidden="0" allowOverlap="1">
                <wp:simplePos x="0" y="0"/>
                <wp:positionH relativeFrom="column">
                  <wp:posOffset>266700</wp:posOffset>
                </wp:positionH>
                <wp:positionV relativeFrom="paragraph">
                  <wp:posOffset>671195</wp:posOffset>
                </wp:positionV>
                <wp:extent cx="6934200" cy="22034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6934200" cy="22034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52.85pt;mso-position-vertical-relative:text;mso-position-horizontal-relative:text;position:absolute;height:17.350000000000001pt;mso-wrap-distance-top:0pt;width:546pt;mso-wrap-distance-left:5.65pt;margin-left:21pt;z-index:28;" o:spid="_x0000_s1045"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71755" distR="71755" simplePos="0" relativeHeight="27" behindDoc="0" locked="0" layoutInCell="1" hidden="0" allowOverlap="1">
                <wp:simplePos x="0" y="0"/>
                <wp:positionH relativeFrom="column">
                  <wp:posOffset>266700</wp:posOffset>
                </wp:positionH>
                <wp:positionV relativeFrom="paragraph">
                  <wp:posOffset>88900</wp:posOffset>
                </wp:positionV>
                <wp:extent cx="6933565" cy="193040"/>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wps:spPr>
                        <a:xfrm>
                          <a:off x="0" y="0"/>
                          <a:ext cx="6933565" cy="19304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7pt;mso-position-vertical-relative:text;mso-position-horizontal-relative:text;position:absolute;height:15.2pt;mso-wrap-distance-top:0pt;width:545.95000000000005pt;mso-wrap-distance-left:5.65pt;margin-left:21pt;z-index:27;" o:spid="_x0000_s104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　</w:t>
      </w: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r>
        <w:rPr>
          <w:rFonts w:hint="eastAsia"/>
        </w:rPr>
        <mc:AlternateContent>
          <mc:Choice Requires="wps">
            <w:drawing>
              <wp:anchor distT="0" distB="0" distL="71755" distR="71755" simplePos="0" relativeHeight="29" behindDoc="0" locked="0" layoutInCell="1" hidden="0" allowOverlap="1">
                <wp:simplePos x="0" y="0"/>
                <wp:positionH relativeFrom="column">
                  <wp:posOffset>266700</wp:posOffset>
                </wp:positionH>
                <wp:positionV relativeFrom="paragraph">
                  <wp:posOffset>72390</wp:posOffset>
                </wp:positionV>
                <wp:extent cx="6934200" cy="361315"/>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wps:spPr>
                        <a:xfrm>
                          <a:off x="0" y="0"/>
                          <a:ext cx="6934200" cy="36131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5.7pt;mso-position-vertical-relative:text;mso-position-horizontal-relative:text;position:absolute;height:28.45pt;mso-wrap-distance-top:0pt;width:546pt;mso-wrap-distance-left:5.65pt;margin-left:21pt;z-index:29;" o:spid="_x0000_s1047"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r>
        <w:rPr>
          <w:rFonts w:hint="eastAsia"/>
        </w:rPr>
        <mc:AlternateContent>
          <mc:Choice Requires="wps">
            <w:drawing>
              <wp:anchor distT="0" distB="0" distL="203200" distR="203200" simplePos="0" relativeHeight="20" behindDoc="0" locked="0" layoutInCell="1" hidden="0" allowOverlap="1">
                <wp:simplePos x="0" y="0"/>
                <wp:positionH relativeFrom="column">
                  <wp:posOffset>118110</wp:posOffset>
                </wp:positionH>
                <wp:positionV relativeFrom="paragraph">
                  <wp:posOffset>113665</wp:posOffset>
                </wp:positionV>
                <wp:extent cx="7268210" cy="2731770"/>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7268210" cy="27317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 P丸ゴシック体E" w:hAnsi="AR P丸ゴシック体E" w:eastAsia="AR P丸ゴシック体E"/>
                                <w:sz w:val="22"/>
                              </w:rPr>
                            </w:pPr>
                          </w:p>
                          <w:p>
                            <w:pPr>
                              <w:pStyle w:val="0"/>
                              <w:rPr>
                                <w:rFonts w:hint="eastAsia" w:ascii="AR P丸ゴシック体E" w:hAnsi="AR P丸ゴシック体E" w:eastAsia="AR P丸ゴシック体E"/>
                                <w:sz w:val="22"/>
                              </w:rPr>
                            </w:pPr>
                          </w:p>
                          <w:p>
                            <w:pPr>
                              <w:pStyle w:val="0"/>
                              <w:adjustRightInd w:val="0"/>
                              <w:snapToGrid w:val="0"/>
                              <w:ind w:firstLine="220" w:firstLine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マイナ保険証の利用において想定される事例について、その場面での対応方法をお知らせします。</w:t>
                            </w:r>
                          </w:p>
                          <w:p>
                            <w:pPr>
                              <w:pStyle w:val="0"/>
                              <w:adjustRightInd w:val="0"/>
                              <w:snapToGrid w:val="0"/>
                              <w:ind w:firstLine="220" w:firstLine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なお、下記１・２のいずれかの対応により、受付できない事象は解消されると思いますが、町内外の各医療機関・薬局</w:t>
                            </w:r>
                          </w:p>
                          <w:p>
                            <w:pPr>
                              <w:pStyle w:val="0"/>
                              <w:adjustRightInd w:val="0"/>
                              <w:snapToGrid w:val="0"/>
                              <w:ind w:left="210" w:leftChars="100" w:firstLine="0" w:firstLineChars="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のどこでも同様にエラー表示となる場合は、別な理由が考えられますので、その際は「本件に関するお問い合わせ先」までご連絡のうえ、どのようなエラーメッセージが表示されるかの情報も併せてお問い合わせ時にお知らせください。</w:t>
                            </w:r>
                          </w:p>
                          <w:p>
                            <w:pPr>
                              <w:pStyle w:val="0"/>
                              <w:adjustRightInd w:val="0"/>
                              <w:snapToGrid w:val="0"/>
                              <w:ind w:firstLine="220" w:firstLine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【事例】</w:t>
                            </w:r>
                          </w:p>
                          <w:p>
                            <w:pPr>
                              <w:pStyle w:val="0"/>
                              <w:adjustRightInd w:val="0"/>
                              <w:snapToGrid w:val="0"/>
                              <w:ind w:left="420" w:leftChars="200" w:firstLineChars="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医療機関等に受診するため、マイナ保険証を受付のカードリーダーで行ったところ、暗証番号・顔認証の方法の</w:t>
                            </w:r>
                          </w:p>
                          <w:p>
                            <w:pPr>
                              <w:pStyle w:val="0"/>
                              <w:adjustRightInd w:val="0"/>
                              <w:snapToGrid w:val="0"/>
                              <w:ind w:left="420" w:leftChars="200" w:firstLineChars="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どちらもエラーが表示され、受付することができない。</w:t>
                            </w:r>
                          </w:p>
                          <w:p>
                            <w:pPr>
                              <w:pStyle w:val="0"/>
                              <w:adjustRightInd w:val="0"/>
                              <w:snapToGrid w:val="0"/>
                              <w:ind w:left="0" w:leftChars="0" w:firstLine="220" w:firstLine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＜対応方法＞</w:t>
                            </w:r>
                          </w:p>
                          <w:p>
                            <w:pPr>
                              <w:pStyle w:val="0"/>
                              <w:adjustRightInd w:val="0"/>
                              <w:snapToGrid w:val="0"/>
                              <w:ind w:left="1410" w:leftChars="200" w:hanging="990" w:hangingChars="45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◆対応その１（資格情報のお知らせ通知を持っている方）</w:t>
                            </w:r>
                          </w:p>
                          <w:p>
                            <w:pPr>
                              <w:pStyle w:val="0"/>
                              <w:adjustRightInd w:val="0"/>
                              <w:snapToGrid w:val="0"/>
                              <w:ind w:left="1400" w:leftChars="300" w:hanging="770" w:hangingChars="35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認証で使用したマイナ保険証（エラーが出たカード）と一緒に「資格情報のお知らせ」を受付に提示して受付する。</w:t>
                            </w:r>
                          </w:p>
                          <w:p>
                            <w:pPr>
                              <w:pStyle w:val="0"/>
                              <w:adjustRightInd w:val="0"/>
                              <w:snapToGrid w:val="0"/>
                              <w:ind w:left="1500" w:leftChars="200" w:hanging="1080" w:hangingChars="45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◆対応２（資格情報のお知らせ通知を持っていない方）</w:t>
                            </w:r>
                          </w:p>
                          <w:p>
                            <w:pPr>
                              <w:pStyle w:val="0"/>
                              <w:adjustRightInd w:val="0"/>
                              <w:snapToGrid w:val="0"/>
                              <w:ind w:left="1400" w:leftChars="300" w:hanging="770" w:hangingChars="35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健康保険証を提示して受付する。（特に遠方の医療機関に受診されるなど場合は、万が一のため準備願います。）</w:t>
                            </w:r>
                          </w:p>
                          <w:p>
                            <w:pPr>
                              <w:pStyle w:val="0"/>
                              <w:rPr>
                                <w:rFonts w:hint="eastAsia" w:ascii="AR P丸ゴシック体E" w:hAnsi="AR P丸ゴシック体E" w:eastAsia="AR P丸ゴシック体E"/>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94pt;mso-position-vertical-relative:text;mso-position-horizontal-relative:text;position:absolute;height:215.1pt;mso-wrap-distance-top:0pt;width:572.29pt;mso-wrap-distance-left:16pt;margin-left:9.3000000000000007pt;z-index:20;" o:spid="_x0000_s104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AR P丸ゴシック体E" w:hAnsi="AR P丸ゴシック体E" w:eastAsia="AR P丸ゴシック体E"/>
                          <w:sz w:val="22"/>
                        </w:rPr>
                      </w:pPr>
                    </w:p>
                    <w:p>
                      <w:pPr>
                        <w:pStyle w:val="0"/>
                        <w:rPr>
                          <w:rFonts w:hint="eastAsia" w:ascii="AR P丸ゴシック体E" w:hAnsi="AR P丸ゴシック体E" w:eastAsia="AR P丸ゴシック体E"/>
                          <w:sz w:val="22"/>
                        </w:rPr>
                      </w:pPr>
                    </w:p>
                    <w:p>
                      <w:pPr>
                        <w:pStyle w:val="0"/>
                        <w:adjustRightInd w:val="0"/>
                        <w:snapToGrid w:val="0"/>
                        <w:ind w:firstLine="220" w:firstLine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マイナ保険証の利用において想定される事例について、その場面での対応方法をお知らせします。</w:t>
                      </w:r>
                    </w:p>
                    <w:p>
                      <w:pPr>
                        <w:pStyle w:val="0"/>
                        <w:adjustRightInd w:val="0"/>
                        <w:snapToGrid w:val="0"/>
                        <w:ind w:firstLine="220" w:firstLine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なお、下記１・２のいずれかの対応により、受付できない事象は解消されると思いますが、町内外の各医療機関・薬局</w:t>
                      </w:r>
                    </w:p>
                    <w:p>
                      <w:pPr>
                        <w:pStyle w:val="0"/>
                        <w:adjustRightInd w:val="0"/>
                        <w:snapToGrid w:val="0"/>
                        <w:ind w:left="210" w:leftChars="100" w:firstLine="0" w:firstLineChars="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のどこでも同様にエラー表示となる場合は、別な理由が考えられますので、その際は「本件に関するお問い合わせ先」までご連絡のうえ、どのようなエラーメッセージが表示されるかの情報も併せてお問い合わせ時にお知らせください。</w:t>
                      </w:r>
                    </w:p>
                    <w:p>
                      <w:pPr>
                        <w:pStyle w:val="0"/>
                        <w:adjustRightInd w:val="0"/>
                        <w:snapToGrid w:val="0"/>
                        <w:ind w:firstLine="220" w:firstLine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【事例】</w:t>
                      </w:r>
                    </w:p>
                    <w:p>
                      <w:pPr>
                        <w:pStyle w:val="0"/>
                        <w:adjustRightInd w:val="0"/>
                        <w:snapToGrid w:val="0"/>
                        <w:ind w:left="420" w:leftChars="200" w:firstLineChars="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医療機関等に受診するため、マイナ保険証を受付のカードリーダーで行ったところ、暗証番号・顔認証の方法の</w:t>
                      </w:r>
                    </w:p>
                    <w:p>
                      <w:pPr>
                        <w:pStyle w:val="0"/>
                        <w:adjustRightInd w:val="0"/>
                        <w:snapToGrid w:val="0"/>
                        <w:ind w:left="420" w:leftChars="200" w:firstLineChars="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どちらもエラーが表示され、受付することができない。</w:t>
                      </w:r>
                    </w:p>
                    <w:p>
                      <w:pPr>
                        <w:pStyle w:val="0"/>
                        <w:adjustRightInd w:val="0"/>
                        <w:snapToGrid w:val="0"/>
                        <w:ind w:left="0" w:leftChars="0" w:firstLine="220" w:firstLineChars="10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＜対応方法＞</w:t>
                      </w:r>
                    </w:p>
                    <w:p>
                      <w:pPr>
                        <w:pStyle w:val="0"/>
                        <w:adjustRightInd w:val="0"/>
                        <w:snapToGrid w:val="0"/>
                        <w:ind w:left="1410" w:leftChars="200" w:hanging="990" w:hangingChars="45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◆対応その１（資格情報のお知らせ通知を持っている方）</w:t>
                      </w:r>
                    </w:p>
                    <w:p>
                      <w:pPr>
                        <w:pStyle w:val="0"/>
                        <w:adjustRightInd w:val="0"/>
                        <w:snapToGrid w:val="0"/>
                        <w:ind w:left="1400" w:leftChars="300" w:hanging="770" w:hangingChars="35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認証で使用したマイナ保険証（エラーが出たカード）と一緒に「資格情報のお知らせ」を受付に提示して受付する。</w:t>
                      </w:r>
                    </w:p>
                    <w:p>
                      <w:pPr>
                        <w:pStyle w:val="0"/>
                        <w:adjustRightInd w:val="0"/>
                        <w:snapToGrid w:val="0"/>
                        <w:ind w:left="1500" w:leftChars="200" w:hanging="1080" w:hangingChars="45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◆対応２（資格情報のお知らせ通知を持っていない方）</w:t>
                      </w:r>
                    </w:p>
                    <w:p>
                      <w:pPr>
                        <w:pStyle w:val="0"/>
                        <w:adjustRightInd w:val="0"/>
                        <w:snapToGrid w:val="0"/>
                        <w:ind w:left="1400" w:leftChars="300" w:hanging="770" w:hangingChars="350"/>
                        <w:jc w:val="left"/>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健康保険証を提示して受付する。（特に遠方の医療機関に受診されるなど場合は、万が一のため準備願います。）</w:t>
                      </w:r>
                    </w:p>
                    <w:p>
                      <w:pPr>
                        <w:pStyle w:val="0"/>
                        <w:rPr>
                          <w:rFonts w:hint="eastAsia" w:ascii="AR P丸ゴシック体E" w:hAnsi="AR P丸ゴシック体E" w:eastAsia="AR P丸ゴシック体E"/>
                        </w:rPr>
                      </w:pPr>
                    </w:p>
                  </w:txbxContent>
                </v:textbox>
                <v:imagedata o:title=""/>
                <w10:wrap type="none" anchorx="text" anchory="text"/>
              </v:shape>
            </w:pict>
          </mc:Fallback>
        </mc:AlternateContent>
      </w:r>
      <w:r>
        <w:rPr>
          <w:rFonts w:hint="eastAsia"/>
        </w:rPr>
        <mc:AlternateContent>
          <mc:Choice Requires="wpg">
            <w:drawing>
              <wp:anchor simplePos="0" relativeHeight="21" behindDoc="0" locked="0" layoutInCell="1" hidden="0" allowOverlap="1">
                <wp:simplePos x="0" y="0"/>
                <wp:positionH relativeFrom="column">
                  <wp:posOffset>198755</wp:posOffset>
                </wp:positionH>
                <wp:positionV relativeFrom="paragraph">
                  <wp:posOffset>172085</wp:posOffset>
                </wp:positionV>
                <wp:extent cx="7124700" cy="478790"/>
                <wp:effectExtent l="635" t="635" r="29845" b="635"/>
                <wp:wrapNone/>
                <wp:docPr id="1049" name="オブジェクト 0"/>
                <a:graphic xmlns:a="http://schemas.openxmlformats.org/drawingml/2006/main">
                  <a:graphicData uri="http://schemas.microsoft.com/office/word/2010/wordprocessingGroup">
                    <wpg:wgp>
                      <wpg:cNvGrpSpPr/>
                      <wpg:grpSpPr>
                        <a:xfrm>
                          <a:off x="0" y="0"/>
                          <a:ext cx="7124700" cy="478790"/>
                          <a:chOff x="335" y="14599"/>
                          <a:chExt cx="11220" cy="754"/>
                        </a:xfrm>
                      </wpg:grpSpPr>
                      <wps:wsp>
                        <wps:cNvPr id="1050" name="オブジェクト 0"/>
                        <wps:cNvSpPr/>
                        <wps:spPr>
                          <a:xfrm>
                            <a:off x="335" y="14599"/>
                            <a:ext cx="11220" cy="479"/>
                          </a:xfrm>
                          <a:prstGeom prst="roundRect">
                            <a:avLst/>
                          </a:prstGeom>
                          <a:solidFill>
                            <a:srgbClr val="C00000"/>
                          </a:solidFill>
                          <a:ln w="12700" cap="flat" cmpd="sng" algn="ctr">
                            <a:solidFill>
                              <a:srgbClr val="C0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51" name="オブジェクト 0"/>
                        <wps:cNvSpPr txBox="1"/>
                        <wps:spPr>
                          <a:xfrm>
                            <a:off x="425" y="14633"/>
                            <a:ext cx="5460" cy="72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Chars="0" w:firstLine="0" w:firstLineChars="0"/>
                                <w:rPr>
                                  <w:rFonts w:hint="eastAsia" w:ascii="AR P丸ゴシック体E" w:hAnsi="AR P丸ゴシック体E" w:eastAsia="AR P丸ゴシック体E"/>
                                  <w:sz w:val="32"/>
                                </w:rPr>
                              </w:pPr>
                              <w:r>
                                <w:rPr>
                                  <w:rFonts w:hint="eastAsia" w:ascii="AR P丸ゴシック体E" w:hAnsi="AR P丸ゴシック体E" w:eastAsia="AR P丸ゴシック体E"/>
                                  <w:color w:val="FFFFFF" w:themeColor="background1"/>
                                  <w:sz w:val="26"/>
                                </w:rPr>
                                <w:t>５　こんなときは</w:t>
                              </w:r>
                            </w:p>
                          </w:txbxContent>
                        </wps:txbx>
                        <wps:bodyPr vertOverflow="overflow" horzOverflow="overflow" wrap="square" lIns="74295" tIns="8890" rIns="74295" bIns="8890"/>
                      </wps:wsp>
                    </wpg:wgp>
                  </a:graphicData>
                </a:graphic>
              </wp:anchor>
            </w:drawing>
          </mc:Choice>
          <mc:Fallback>
            <w:pict>
              <v:group id="オブジェクト 0" style="margin-top:13.55pt;mso-position-vertical-relative:text;mso-position-horizontal-relative:text;position:absolute;height:37.700000000000003pt;width:561pt;margin-left:15.65pt;z-index:21;" coordsize="11220,754" coordorigin="335,14599" o:spid="_x0000_s1049" o:allowincell="t" o:allowoverlap="t">
                <v:roundrect id="オブジェクト 0" style="height:479;width:11220;top:14599;left:335;position:absolute;" o:spid="_x0000_s1050" filled="t" fillcolor="#c00000" stroked="t" strokecolor="#c00000" strokeweight="1pt" o:spt="2" arcsize="10923f">
                  <v:fill/>
                  <v:stroke linestyle="single" miterlimit="8" endcap="flat" dashstyle="solid"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720;width:5460;top:14633;left:425;position:absolute;" o:spid="_x0000_s1051" filled="f" stroked="f" strokeweight="0.5pt" o:spt="202" type="#_x0000_t202">
                  <v:fill/>
                  <v:stroke linestyle="single"/>
                  <v:textbox style="layout-flow:horizontal;" inset="2.0637499999999998mm,0.24694444444444438mm,2.0637499999999998mm,0.24694444444444438mm">
                    <w:txbxContent>
                      <w:p>
                        <w:pPr>
                          <w:pStyle w:val="0"/>
                          <w:ind w:leftChars="0" w:firstLine="0" w:firstLineChars="0"/>
                          <w:rPr>
                            <w:rFonts w:hint="eastAsia" w:ascii="AR P丸ゴシック体E" w:hAnsi="AR P丸ゴシック体E" w:eastAsia="AR P丸ゴシック体E"/>
                            <w:sz w:val="32"/>
                          </w:rPr>
                        </w:pPr>
                        <w:r>
                          <w:rPr>
                            <w:rFonts w:hint="eastAsia" w:ascii="AR P丸ゴシック体E" w:hAnsi="AR P丸ゴシック体E" w:eastAsia="AR P丸ゴシック体E"/>
                            <w:color w:val="FFFFFF" w:themeColor="background1"/>
                            <w:sz w:val="26"/>
                          </w:rPr>
                          <w:t>５　こんなときは</w:t>
                        </w:r>
                      </w:p>
                    </w:txbxContent>
                  </v:textbox>
                  <v:imagedata o:title=""/>
                  <w10:wrap type="none" anchorx="text" anchory="text"/>
                </v:shape>
                <w10:wrap type="none" anchorx="text" anchory="text"/>
              </v:group>
            </w:pict>
          </mc:Fallback>
        </mc:AlternateContent>
      </w: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r>
        <w:rPr>
          <w:rFonts w:hint="eastAsia"/>
        </w:rPr>
        <mc:AlternateContent>
          <mc:Choice Requires="wps">
            <w:drawing>
              <wp:anchor distT="0" distB="0" distL="203200" distR="203200" simplePos="0" relativeHeight="25" behindDoc="0" locked="0" layoutInCell="1" hidden="0" allowOverlap="1">
                <wp:simplePos x="0" y="0"/>
                <wp:positionH relativeFrom="column">
                  <wp:posOffset>104775</wp:posOffset>
                </wp:positionH>
                <wp:positionV relativeFrom="paragraph">
                  <wp:posOffset>200025</wp:posOffset>
                </wp:positionV>
                <wp:extent cx="7270750" cy="1148715"/>
                <wp:effectExtent l="0" t="0" r="635" b="635"/>
                <wp:wrapNone/>
                <wp:docPr id="1052" name="オブジェクト 0"/>
                <a:graphic xmlns:a="http://schemas.openxmlformats.org/drawingml/2006/main">
                  <a:graphicData uri="http://schemas.microsoft.com/office/word/2010/wordprocessingShape">
                    <wps:wsp>
                      <wps:cNvPr id="1052" name="オブジェクト 0"/>
                      <wps:cNvSpPr txBox="1"/>
                      <wps:spPr>
                        <a:xfrm>
                          <a:off x="0" y="0"/>
                          <a:ext cx="7270750" cy="1148715"/>
                        </a:xfrm>
                        <a:prstGeom prst="rect">
                          <a:avLst/>
                        </a:prstGeom>
                        <a:solidFill>
                          <a:schemeClr val="accent4">
                            <a:lumMod val="20000"/>
                            <a:lumOff val="80000"/>
                          </a:scheme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ind w:left="0" w:leftChars="0" w:firstLine="280" w:firstLineChars="100"/>
                              <w:rPr>
                                <w:rFonts w:hint="eastAsia" w:ascii="AR P丸ゴシック体E" w:hAnsi="AR P丸ゴシック体E" w:eastAsia="AR P丸ゴシック体E"/>
                                <w:color w:val="auto"/>
                                <w:sz w:val="28"/>
                              </w:rPr>
                            </w:pPr>
                            <w:r>
                              <w:rPr>
                                <w:rFonts w:hint="eastAsia" w:ascii="AR P丸ゴシック体E" w:hAnsi="AR P丸ゴシック体E" w:eastAsia="AR P丸ゴシック体E"/>
                                <w:color w:val="auto"/>
                                <w:sz w:val="28"/>
                              </w:rPr>
                              <w:t>◆令和６年</w:t>
                            </w:r>
                            <w:r>
                              <w:rPr>
                                <w:rFonts w:hint="eastAsia" w:ascii="AR P丸ゴシック体E" w:hAnsi="AR P丸ゴシック体E" w:eastAsia="AR P丸ゴシック体E"/>
                                <w:color w:val="auto"/>
                                <w:sz w:val="28"/>
                              </w:rPr>
                              <w:t>10</w:t>
                            </w:r>
                            <w:r>
                              <w:rPr>
                                <w:rFonts w:hint="eastAsia" w:ascii="AR P丸ゴシック体E" w:hAnsi="AR P丸ゴシック体E" w:eastAsia="AR P丸ゴシック体E"/>
                                <w:color w:val="auto"/>
                                <w:sz w:val="28"/>
                              </w:rPr>
                              <w:t>月</w:t>
                            </w:r>
                            <w:r>
                              <w:rPr>
                                <w:rFonts w:hint="eastAsia" w:ascii="AR P丸ゴシック体E" w:hAnsi="AR P丸ゴシック体E" w:eastAsia="AR P丸ゴシック体E"/>
                                <w:color w:val="auto"/>
                                <w:sz w:val="28"/>
                              </w:rPr>
                              <w:t>28</w:t>
                            </w:r>
                            <w:r>
                              <w:rPr>
                                <w:rFonts w:hint="eastAsia" w:ascii="AR P丸ゴシック体E" w:hAnsi="AR P丸ゴシック体E" w:eastAsia="AR P丸ゴシック体E"/>
                                <w:color w:val="auto"/>
                                <w:sz w:val="28"/>
                              </w:rPr>
                              <w:t>日（月）からマイナ保険証の登録解除ができるようになりました。</w:t>
                            </w:r>
                          </w:p>
                          <w:p>
                            <w:pPr>
                              <w:pStyle w:val="0"/>
                              <w:snapToGrid w:val="0"/>
                              <w:ind w:left="430" w:leftChars="100" w:hanging="220" w:hangingChars="100"/>
                              <w:rPr>
                                <w:rFonts w:hint="eastAsia" w:ascii="AR P丸ゴシック体E" w:hAnsi="AR P丸ゴシック体E" w:eastAsia="AR P丸ゴシック体E"/>
                                <w:color w:val="auto"/>
                                <w:sz w:val="22"/>
                              </w:rPr>
                            </w:pPr>
                            <w:r>
                              <w:rPr>
                                <w:rFonts w:hint="eastAsia" w:ascii="AR P丸ゴシック体E" w:hAnsi="AR P丸ゴシック体E" w:eastAsia="AR P丸ゴシック体E"/>
                                <w:color w:val="auto"/>
                                <w:sz w:val="22"/>
                              </w:rPr>
                              <w:t>　　現在、マイナ保険証を持っている方で、登録解除を希望される方は</w:t>
                            </w:r>
                            <w:r>
                              <w:rPr>
                                <w:rFonts w:hint="eastAsia" w:ascii="AR P丸ゴシック体E" w:hAnsi="AR P丸ゴシック体E" w:eastAsia="AR P丸ゴシック体E"/>
                                <w:color w:val="C00000"/>
                                <w:sz w:val="22"/>
                                <w:u w:val="thick" w:color="C00000"/>
                              </w:rPr>
                              <w:t>申請いただくことにより、</w:t>
                            </w:r>
                            <w:r>
                              <w:rPr>
                                <w:rFonts w:hint="eastAsia" w:ascii="AR P丸ゴシック体E" w:hAnsi="AR P丸ゴシック体E" w:eastAsia="AR P丸ゴシック体E"/>
                                <w:color w:val="auto"/>
                                <w:sz w:val="22"/>
                              </w:rPr>
                              <w:t>マイナ保険証の登録解除ができるようになります。申請は役場（国民健康保険担当）及び各支所にて取り扱っております。</w:t>
                            </w:r>
                          </w:p>
                          <w:p>
                            <w:pPr>
                              <w:pStyle w:val="0"/>
                              <w:snapToGrid w:val="0"/>
                              <w:ind w:left="420" w:leftChars="200" w:firstLine="220" w:firstLineChars="100"/>
                              <w:rPr>
                                <w:rFonts w:hint="eastAsia" w:ascii="AR P丸ゴシック体E" w:hAnsi="AR P丸ゴシック体E" w:eastAsia="AR P丸ゴシック体E"/>
                                <w:color w:val="auto"/>
                                <w:sz w:val="22"/>
                              </w:rPr>
                            </w:pPr>
                            <w:r>
                              <w:rPr>
                                <w:rFonts w:hint="eastAsia" w:ascii="AR P丸ゴシック体E" w:hAnsi="AR P丸ゴシック体E" w:eastAsia="AR P丸ゴシック体E"/>
                                <w:color w:val="auto"/>
                                <w:sz w:val="22"/>
                              </w:rPr>
                              <w:t>なお、解除申請から実際にシステム上の登録解除までの期間は、概ね</w:t>
                            </w:r>
                            <w:r>
                              <w:rPr>
                                <w:rFonts w:hint="eastAsia" w:ascii="AR P丸ゴシック体E" w:hAnsi="AR P丸ゴシック体E" w:eastAsia="AR P丸ゴシック体E"/>
                                <w:color w:val="auto"/>
                                <w:sz w:val="22"/>
                              </w:rPr>
                              <w:t>1</w:t>
                            </w:r>
                            <w:r>
                              <w:rPr>
                                <w:rFonts w:hint="eastAsia" w:ascii="AR P丸ゴシック体E" w:hAnsi="AR P丸ゴシック体E" w:eastAsia="AR P丸ゴシック体E"/>
                                <w:color w:val="auto"/>
                                <w:sz w:val="22"/>
                              </w:rPr>
                              <w:t>～２カ月程度の期間がかかりますのでご留意ください。また申請受付の際に保険証が無い方には「資格確認書」を交付しますので、あらかじめご承知おきください。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75pt;mso-position-vertical-relative:text;mso-position-horizontal-relative:text;position:absolute;height:90.45pt;mso-wrap-distance-top:0pt;width:572.5pt;mso-wrap-distance-left:16pt;margin-left:8.25pt;z-index:25;" o:spid="_x0000_s1052" o:allowincell="t" o:allowoverlap="t" filled="t" fillcolor="#fff2cc [663]" stroked="f" strokeweight="0.5pt" o:spt="202" type="#_x0000_t202">
                <v:fill/>
                <v:stroke linestyle="single"/>
                <v:textbox style="layout-flow:horizontal;" inset="2.0637499999999998mm,0.24694444444444438mm,2.0637499999999998mm,0.24694444444444438mm">
                  <w:txbxContent>
                    <w:p>
                      <w:pPr>
                        <w:pStyle w:val="0"/>
                        <w:snapToGrid w:val="0"/>
                        <w:ind w:left="0" w:leftChars="0" w:firstLine="280" w:firstLineChars="100"/>
                        <w:rPr>
                          <w:rFonts w:hint="eastAsia" w:ascii="AR P丸ゴシック体E" w:hAnsi="AR P丸ゴシック体E" w:eastAsia="AR P丸ゴシック体E"/>
                          <w:color w:val="auto"/>
                          <w:sz w:val="28"/>
                        </w:rPr>
                      </w:pPr>
                      <w:r>
                        <w:rPr>
                          <w:rFonts w:hint="eastAsia" w:ascii="AR P丸ゴシック体E" w:hAnsi="AR P丸ゴシック体E" w:eastAsia="AR P丸ゴシック体E"/>
                          <w:color w:val="auto"/>
                          <w:sz w:val="28"/>
                        </w:rPr>
                        <w:t>◆令和６年</w:t>
                      </w:r>
                      <w:r>
                        <w:rPr>
                          <w:rFonts w:hint="eastAsia" w:ascii="AR P丸ゴシック体E" w:hAnsi="AR P丸ゴシック体E" w:eastAsia="AR P丸ゴシック体E"/>
                          <w:color w:val="auto"/>
                          <w:sz w:val="28"/>
                        </w:rPr>
                        <w:t>10</w:t>
                      </w:r>
                      <w:r>
                        <w:rPr>
                          <w:rFonts w:hint="eastAsia" w:ascii="AR P丸ゴシック体E" w:hAnsi="AR P丸ゴシック体E" w:eastAsia="AR P丸ゴシック体E"/>
                          <w:color w:val="auto"/>
                          <w:sz w:val="28"/>
                        </w:rPr>
                        <w:t>月</w:t>
                      </w:r>
                      <w:r>
                        <w:rPr>
                          <w:rFonts w:hint="eastAsia" w:ascii="AR P丸ゴシック体E" w:hAnsi="AR P丸ゴシック体E" w:eastAsia="AR P丸ゴシック体E"/>
                          <w:color w:val="auto"/>
                          <w:sz w:val="28"/>
                        </w:rPr>
                        <w:t>28</w:t>
                      </w:r>
                      <w:r>
                        <w:rPr>
                          <w:rFonts w:hint="eastAsia" w:ascii="AR P丸ゴシック体E" w:hAnsi="AR P丸ゴシック体E" w:eastAsia="AR P丸ゴシック体E"/>
                          <w:color w:val="auto"/>
                          <w:sz w:val="28"/>
                        </w:rPr>
                        <w:t>日（月）からマイナ保険証の登録解除ができるようになりました。</w:t>
                      </w:r>
                    </w:p>
                    <w:p>
                      <w:pPr>
                        <w:pStyle w:val="0"/>
                        <w:snapToGrid w:val="0"/>
                        <w:ind w:left="430" w:leftChars="100" w:hanging="220" w:hangingChars="100"/>
                        <w:rPr>
                          <w:rFonts w:hint="eastAsia" w:ascii="AR P丸ゴシック体E" w:hAnsi="AR P丸ゴシック体E" w:eastAsia="AR P丸ゴシック体E"/>
                          <w:color w:val="auto"/>
                          <w:sz w:val="22"/>
                        </w:rPr>
                      </w:pPr>
                      <w:r>
                        <w:rPr>
                          <w:rFonts w:hint="eastAsia" w:ascii="AR P丸ゴシック体E" w:hAnsi="AR P丸ゴシック体E" w:eastAsia="AR P丸ゴシック体E"/>
                          <w:color w:val="auto"/>
                          <w:sz w:val="22"/>
                        </w:rPr>
                        <w:t>　　現在、マイナ保険証を持っている方で、登録解除を希望される方は</w:t>
                      </w:r>
                      <w:r>
                        <w:rPr>
                          <w:rFonts w:hint="eastAsia" w:ascii="AR P丸ゴシック体E" w:hAnsi="AR P丸ゴシック体E" w:eastAsia="AR P丸ゴシック体E"/>
                          <w:color w:val="C00000"/>
                          <w:sz w:val="22"/>
                          <w:u w:val="thick" w:color="C00000"/>
                        </w:rPr>
                        <w:t>申請いただくことにより、</w:t>
                      </w:r>
                      <w:r>
                        <w:rPr>
                          <w:rFonts w:hint="eastAsia" w:ascii="AR P丸ゴシック体E" w:hAnsi="AR P丸ゴシック体E" w:eastAsia="AR P丸ゴシック体E"/>
                          <w:color w:val="auto"/>
                          <w:sz w:val="22"/>
                        </w:rPr>
                        <w:t>マイナ保険証の登録解除ができるようになります。申請は役場（国民健康保険担当）及び各支所にて取り扱っております。</w:t>
                      </w:r>
                    </w:p>
                    <w:p>
                      <w:pPr>
                        <w:pStyle w:val="0"/>
                        <w:snapToGrid w:val="0"/>
                        <w:ind w:left="420" w:leftChars="200" w:firstLine="220" w:firstLineChars="100"/>
                        <w:rPr>
                          <w:rFonts w:hint="eastAsia" w:ascii="AR P丸ゴシック体E" w:hAnsi="AR P丸ゴシック体E" w:eastAsia="AR P丸ゴシック体E"/>
                          <w:color w:val="auto"/>
                          <w:sz w:val="22"/>
                        </w:rPr>
                      </w:pPr>
                      <w:r>
                        <w:rPr>
                          <w:rFonts w:hint="eastAsia" w:ascii="AR P丸ゴシック体E" w:hAnsi="AR P丸ゴシック体E" w:eastAsia="AR P丸ゴシック体E"/>
                          <w:color w:val="auto"/>
                          <w:sz w:val="22"/>
                        </w:rPr>
                        <w:t>なお、解除申請から実際にシステム上の登録解除までの期間は、概ね</w:t>
                      </w:r>
                      <w:r>
                        <w:rPr>
                          <w:rFonts w:hint="eastAsia" w:ascii="AR P丸ゴシック体E" w:hAnsi="AR P丸ゴシック体E" w:eastAsia="AR P丸ゴシック体E"/>
                          <w:color w:val="auto"/>
                          <w:sz w:val="22"/>
                        </w:rPr>
                        <w:t>1</w:t>
                      </w:r>
                      <w:r>
                        <w:rPr>
                          <w:rFonts w:hint="eastAsia" w:ascii="AR P丸ゴシック体E" w:hAnsi="AR P丸ゴシック体E" w:eastAsia="AR P丸ゴシック体E"/>
                          <w:color w:val="auto"/>
                          <w:sz w:val="22"/>
                        </w:rPr>
                        <w:t>～２カ月程度の期間がかかりますのでご留意ください。また申請受付の際に保険証が無い方には「資格確認書」を交付しますので、あらかじめご承知おきください。</w:t>
                      </w:r>
                    </w:p>
                  </w:txbxContent>
                </v:textbox>
                <v:imagedata o:title=""/>
                <w10:wrap type="none" anchorx="text" anchory="text"/>
              </v:shape>
            </w:pict>
          </mc:Fallback>
        </mc:AlternateContent>
      </w: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p>
    <w:p>
      <w:pPr>
        <w:pStyle w:val="0"/>
        <w:rPr>
          <w:rFonts w:hint="eastAsia" w:ascii="AR P丸ゴシック体E" w:hAnsi="AR P丸ゴシック体E" w:eastAsia="AR P丸ゴシック体E"/>
          <w:sz w:val="24"/>
        </w:rPr>
      </w:pPr>
      <w:r>
        <w:rPr>
          <w:rFonts w:hint="eastAsia"/>
        </w:rPr>
        <mc:AlternateContent>
          <mc:Choice Requires="wps">
            <w:drawing>
              <wp:anchor distT="0" distB="0" distL="203200" distR="203200" simplePos="0" relativeHeight="24" behindDoc="0" locked="0" layoutInCell="1" hidden="0" allowOverlap="1">
                <wp:simplePos x="0" y="0"/>
                <wp:positionH relativeFrom="column">
                  <wp:posOffset>109220</wp:posOffset>
                </wp:positionH>
                <wp:positionV relativeFrom="paragraph">
                  <wp:posOffset>53340</wp:posOffset>
                </wp:positionV>
                <wp:extent cx="7270750" cy="457200"/>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txBox="1"/>
                      <wps:spPr>
                        <a:xfrm>
                          <a:off x="0" y="0"/>
                          <a:ext cx="7270750" cy="457200"/>
                        </a:xfrm>
                        <a:prstGeom prst="rect">
                          <a:avLst/>
                        </a:prstGeom>
                        <a:solidFill>
                          <a:schemeClr val="bg1"/>
                        </a:solidFill>
                        <a:ln w="6350" cmpd="sng">
                          <a:solidFill>
                            <a:schemeClr val="accent3">
                              <a:lumMod val="50000"/>
                            </a:schemeClr>
                          </a:solidFill>
                        </a:ln>
                      </wps:spPr>
                      <wps:style>
                        <a:lnRef idx="0">
                          <a:srgbClr val="000000"/>
                        </a:lnRef>
                        <a:fillRef idx="0">
                          <a:srgbClr val="000000"/>
                        </a:fillRef>
                        <a:effectRef idx="0">
                          <a:srgbClr val="000000"/>
                        </a:effectRef>
                        <a:fontRef idx="minor">
                          <a:schemeClr val="dk1"/>
                        </a:fontRef>
                      </wps:style>
                      <wps:txbx>
                        <w:txbxContent>
                          <w:p>
                            <w:pPr>
                              <w:pStyle w:val="0"/>
                              <w:snapToGrid w:val="0"/>
                              <w:ind w:firstLine="280" w:firstLineChars="100"/>
                              <w:rPr>
                                <w:rFonts w:hint="eastAsia" w:ascii="AR P丸ゴシック体E" w:hAnsi="AR P丸ゴシック体E" w:eastAsia="AR P丸ゴシック体E"/>
                                <w:color w:val="auto"/>
                                <w:sz w:val="28"/>
                              </w:rPr>
                            </w:pPr>
                            <w:r>
                              <w:rPr>
                                <w:rFonts w:hint="eastAsia" w:ascii="AR P丸ゴシック体E" w:hAnsi="AR P丸ゴシック体E" w:eastAsia="AR P丸ゴシック体E"/>
                                <w:color w:val="auto"/>
                                <w:sz w:val="24"/>
                              </w:rPr>
                              <w:t>本件に関するお問い合わせ先</w:t>
                            </w:r>
                          </w:p>
                          <w:p>
                            <w:pPr>
                              <w:pStyle w:val="0"/>
                              <w:snapToGrid w:val="0"/>
                              <w:ind w:firstLine="1920" w:firstLineChars="800"/>
                              <w:rPr>
                                <w:rFonts w:hint="eastAsia" w:ascii="AR P丸ゴシック体E" w:hAnsi="AR P丸ゴシック体E" w:eastAsia="AR P丸ゴシック体E"/>
                                <w:color w:val="auto"/>
                                <w:sz w:val="28"/>
                              </w:rPr>
                            </w:pPr>
                            <w:r>
                              <w:rPr>
                                <w:rFonts w:hint="eastAsia" w:ascii="AR P丸ゴシック体E" w:hAnsi="AR P丸ゴシック体E" w:eastAsia="AR P丸ゴシック体E"/>
                                <w:color w:val="auto"/>
                                <w:sz w:val="24"/>
                              </w:rPr>
                              <w:t>　別海町役場　町民課　国民健康保険担当　（</w:t>
                            </w:r>
                            <w:r>
                              <w:rPr>
                                <w:rFonts w:hint="eastAsia" w:ascii="AR P丸ゴシック体E" w:hAnsi="AR P丸ゴシック体E" w:eastAsia="AR P丸ゴシック体E"/>
                                <w:color w:val="auto"/>
                                <w:sz w:val="24"/>
                              </w:rPr>
                              <w:t>TEL</w:t>
                            </w:r>
                            <w:r>
                              <w:rPr>
                                <w:rFonts w:hint="eastAsia" w:ascii="AR P丸ゴシック体E" w:hAnsi="AR P丸ゴシック体E" w:eastAsia="AR P丸ゴシック体E"/>
                                <w:color w:val="auto"/>
                                <w:sz w:val="24"/>
                              </w:rPr>
                              <w:t>）　</w:t>
                            </w:r>
                            <w:r>
                              <w:rPr>
                                <w:rFonts w:hint="eastAsia" w:ascii="AR P丸ゴシック体E" w:hAnsi="AR P丸ゴシック体E" w:eastAsia="AR P丸ゴシック体E"/>
                                <w:color w:val="auto"/>
                                <w:sz w:val="24"/>
                              </w:rPr>
                              <w:t>0153</w:t>
                            </w:r>
                            <w:r>
                              <w:rPr>
                                <w:rFonts w:hint="eastAsia" w:ascii="AR P丸ゴシック体E" w:hAnsi="AR P丸ゴシック体E" w:eastAsia="AR P丸ゴシック体E"/>
                                <w:color w:val="auto"/>
                                <w:sz w:val="24"/>
                              </w:rPr>
                              <w:t>（</w:t>
                            </w:r>
                            <w:r>
                              <w:rPr>
                                <w:rFonts w:hint="eastAsia" w:ascii="AR P丸ゴシック体E" w:hAnsi="AR P丸ゴシック体E" w:eastAsia="AR P丸ゴシック体E"/>
                                <w:color w:val="auto"/>
                                <w:sz w:val="24"/>
                              </w:rPr>
                              <w:t>74</w:t>
                            </w:r>
                            <w:r>
                              <w:rPr>
                                <w:rFonts w:hint="eastAsia" w:ascii="AR P丸ゴシック体E" w:hAnsi="AR P丸ゴシック体E" w:eastAsia="AR P丸ゴシック体E"/>
                                <w:color w:val="auto"/>
                                <w:sz w:val="24"/>
                              </w:rPr>
                              <w:t>）</w:t>
                            </w:r>
                            <w:r>
                              <w:rPr>
                                <w:rFonts w:hint="eastAsia" w:ascii="AR P丸ゴシック体E" w:hAnsi="AR P丸ゴシック体E" w:eastAsia="AR P丸ゴシック体E"/>
                                <w:color w:val="auto"/>
                                <w:sz w:val="24"/>
                              </w:rPr>
                              <w:t>964</w:t>
                            </w:r>
                            <w:r>
                              <w:rPr>
                                <w:rFonts w:hint="eastAsia" w:ascii="AR P丸ゴシック体E" w:hAnsi="AR P丸ゴシック体E" w:eastAsia="AR P丸ゴシック体E"/>
                                <w:color w:val="auto"/>
                                <w:sz w:val="24"/>
                              </w:rPr>
                              <w:t>５</w:t>
                            </w:r>
                            <w:r>
                              <w:rPr>
                                <w:rFonts w:hint="eastAsia" w:ascii="AR P丸ゴシック体E" w:hAnsi="AR P丸ゴシック体E" w:eastAsia="AR P丸ゴシック体E"/>
                                <w:color w:val="auto"/>
                                <w:sz w:val="20"/>
                              </w:rPr>
                              <w:t>（ダイヤルイン）</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2pt;mso-position-vertical-relative:text;mso-position-horizontal-relative:text;position:absolute;height:36pt;mso-wrap-distance-top:0pt;width:572.5pt;mso-wrap-distance-left:16pt;margin-left:8.6pt;z-index:24;" o:spid="_x0000_s1053" o:allowincell="t" o:allowoverlap="t" filled="t" fillcolor="#ffffff [3212]" stroked="t" strokecolor="#535353 [1606]" strokeweight="0.5pt" o:spt="202" type="#_x0000_t202">
                <v:fill/>
                <v:stroke linestyle="single" filltype="solid"/>
                <v:textbox style="layout-flow:horizontal;" inset="2.0637499999999998mm,0.24694444444444438mm,2.0637499999999998mm,0.24694444444444438mm">
                  <w:txbxContent>
                    <w:p>
                      <w:pPr>
                        <w:pStyle w:val="0"/>
                        <w:snapToGrid w:val="0"/>
                        <w:ind w:firstLine="280" w:firstLineChars="100"/>
                        <w:rPr>
                          <w:rFonts w:hint="eastAsia" w:ascii="AR P丸ゴシック体E" w:hAnsi="AR P丸ゴシック体E" w:eastAsia="AR P丸ゴシック体E"/>
                          <w:color w:val="auto"/>
                          <w:sz w:val="28"/>
                        </w:rPr>
                      </w:pPr>
                      <w:r>
                        <w:rPr>
                          <w:rFonts w:hint="eastAsia" w:ascii="AR P丸ゴシック体E" w:hAnsi="AR P丸ゴシック体E" w:eastAsia="AR P丸ゴシック体E"/>
                          <w:color w:val="auto"/>
                          <w:sz w:val="24"/>
                        </w:rPr>
                        <w:t>本件に関するお問い合わせ先</w:t>
                      </w:r>
                    </w:p>
                    <w:p>
                      <w:pPr>
                        <w:pStyle w:val="0"/>
                        <w:snapToGrid w:val="0"/>
                        <w:ind w:firstLine="1920" w:firstLineChars="800"/>
                        <w:rPr>
                          <w:rFonts w:hint="eastAsia" w:ascii="AR P丸ゴシック体E" w:hAnsi="AR P丸ゴシック体E" w:eastAsia="AR P丸ゴシック体E"/>
                          <w:color w:val="auto"/>
                          <w:sz w:val="28"/>
                        </w:rPr>
                      </w:pPr>
                      <w:r>
                        <w:rPr>
                          <w:rFonts w:hint="eastAsia" w:ascii="AR P丸ゴシック体E" w:hAnsi="AR P丸ゴシック体E" w:eastAsia="AR P丸ゴシック体E"/>
                          <w:color w:val="auto"/>
                          <w:sz w:val="24"/>
                        </w:rPr>
                        <w:t>　別海町役場　町民課　国民健康保険担当　（</w:t>
                      </w:r>
                      <w:r>
                        <w:rPr>
                          <w:rFonts w:hint="eastAsia" w:ascii="AR P丸ゴシック体E" w:hAnsi="AR P丸ゴシック体E" w:eastAsia="AR P丸ゴシック体E"/>
                          <w:color w:val="auto"/>
                          <w:sz w:val="24"/>
                        </w:rPr>
                        <w:t>TEL</w:t>
                      </w:r>
                      <w:r>
                        <w:rPr>
                          <w:rFonts w:hint="eastAsia" w:ascii="AR P丸ゴシック体E" w:hAnsi="AR P丸ゴシック体E" w:eastAsia="AR P丸ゴシック体E"/>
                          <w:color w:val="auto"/>
                          <w:sz w:val="24"/>
                        </w:rPr>
                        <w:t>）　</w:t>
                      </w:r>
                      <w:r>
                        <w:rPr>
                          <w:rFonts w:hint="eastAsia" w:ascii="AR P丸ゴシック体E" w:hAnsi="AR P丸ゴシック体E" w:eastAsia="AR P丸ゴシック体E"/>
                          <w:color w:val="auto"/>
                          <w:sz w:val="24"/>
                        </w:rPr>
                        <w:t>0153</w:t>
                      </w:r>
                      <w:r>
                        <w:rPr>
                          <w:rFonts w:hint="eastAsia" w:ascii="AR P丸ゴシック体E" w:hAnsi="AR P丸ゴシック体E" w:eastAsia="AR P丸ゴシック体E"/>
                          <w:color w:val="auto"/>
                          <w:sz w:val="24"/>
                        </w:rPr>
                        <w:t>（</w:t>
                      </w:r>
                      <w:r>
                        <w:rPr>
                          <w:rFonts w:hint="eastAsia" w:ascii="AR P丸ゴシック体E" w:hAnsi="AR P丸ゴシック体E" w:eastAsia="AR P丸ゴシック体E"/>
                          <w:color w:val="auto"/>
                          <w:sz w:val="24"/>
                        </w:rPr>
                        <w:t>74</w:t>
                      </w:r>
                      <w:r>
                        <w:rPr>
                          <w:rFonts w:hint="eastAsia" w:ascii="AR P丸ゴシック体E" w:hAnsi="AR P丸ゴシック体E" w:eastAsia="AR P丸ゴシック体E"/>
                          <w:color w:val="auto"/>
                          <w:sz w:val="24"/>
                        </w:rPr>
                        <w:t>）</w:t>
                      </w:r>
                      <w:r>
                        <w:rPr>
                          <w:rFonts w:hint="eastAsia" w:ascii="AR P丸ゴシック体E" w:hAnsi="AR P丸ゴシック体E" w:eastAsia="AR P丸ゴシック体E"/>
                          <w:color w:val="auto"/>
                          <w:sz w:val="24"/>
                        </w:rPr>
                        <w:t>964</w:t>
                      </w:r>
                      <w:r>
                        <w:rPr>
                          <w:rFonts w:hint="eastAsia" w:ascii="AR P丸ゴシック体E" w:hAnsi="AR P丸ゴシック体E" w:eastAsia="AR P丸ゴシック体E"/>
                          <w:color w:val="auto"/>
                          <w:sz w:val="24"/>
                        </w:rPr>
                        <w:t>５</w:t>
                      </w:r>
                      <w:r>
                        <w:rPr>
                          <w:rFonts w:hint="eastAsia" w:ascii="AR P丸ゴシック体E" w:hAnsi="AR P丸ゴシック体E" w:eastAsia="AR P丸ゴシック体E"/>
                          <w:color w:val="auto"/>
                          <w:sz w:val="20"/>
                        </w:rPr>
                        <w:t>（ダイヤルイン）</w:t>
                      </w:r>
                    </w:p>
                  </w:txbxContent>
                </v:textbox>
                <v:imagedata o:title=""/>
                <w10:wrap type="none" anchorx="text" anchory="text"/>
              </v:shape>
            </w:pict>
          </mc:Fallback>
        </mc:AlternateContent>
      </w:r>
    </w:p>
    <w:p>
      <w:pPr>
        <w:pStyle w:val="0"/>
        <w:rPr>
          <w:rFonts w:hint="eastAsia" w:ascii="AR P丸ゴシック体E" w:hAnsi="AR P丸ゴシック体E" w:eastAsia="AR P丸ゴシック体E"/>
          <w:sz w:val="24"/>
        </w:rPr>
      </w:pPr>
    </w:p>
    <w:sectPr>
      <w:pgSz w:w="11906" w:h="16838"/>
      <w:pgMar w:top="53" w:right="53" w:bottom="53" w:left="53"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940</TotalTime>
  <Pages>3</Pages>
  <Words>66</Words>
  <Characters>2713</Characters>
  <Application>JUST Note</Application>
  <Lines>198</Lines>
  <Paragraphs>86</Paragraphs>
  <CharactersWithSpaces>2763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永田　恵一</cp:lastModifiedBy>
  <cp:lastPrinted>2024-11-12T00:45:37Z</cp:lastPrinted>
  <dcterms:modified xsi:type="dcterms:W3CDTF">2024-11-12T00:48:25Z</dcterms:modified>
  <cp:revision>47</cp:revision>
</cp:coreProperties>
</file>