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（第４号様式）</w:t>
      </w:r>
    </w:p>
    <w:p>
      <w:pPr>
        <w:pStyle w:val="0"/>
        <w:jc w:val="center"/>
        <w:rPr>
          <w:rFonts w:hint="eastAsia"/>
        </w:rPr>
      </w:pPr>
      <w:r>
        <w:rPr>
          <w:rFonts w:hint="eastAsia"/>
        </w:rPr>
        <w:t>誓約書兼同意書</w:t>
      </w:r>
    </w:p>
    <w:p>
      <w:pPr>
        <w:pStyle w:val="0"/>
        <w:jc w:val="center"/>
        <w:rPr>
          <w:rFonts w:hint="eastAsia"/>
        </w:rPr>
      </w:pPr>
    </w:p>
    <w:p>
      <w:pPr>
        <w:pStyle w:val="0"/>
        <w:ind w:left="0" w:leftChars="0" w:right="0" w:rightChars="0" w:firstLine="210" w:firstLineChars="100"/>
        <w:rPr>
          <w:rFonts w:hint="eastAsia"/>
        </w:rPr>
      </w:pPr>
      <w:r>
        <w:rPr>
          <w:rFonts w:hint="eastAsia"/>
        </w:rPr>
        <w:t>別海町水産物加工品流通強化事業補助金の交付申請に当たり、次のとおり誓約及び同意します。</w:t>
      </w:r>
    </w:p>
    <w:p>
      <w:pPr>
        <w:pStyle w:val="0"/>
        <w:ind w:left="0" w:leftChars="0" w:right="0" w:rightChars="0" w:firstLine="210" w:firstLineChars="100"/>
        <w:rPr>
          <w:rFonts w:hint="eastAsia"/>
        </w:rPr>
      </w:pPr>
    </w:p>
    <w:p>
      <w:pPr>
        <w:pStyle w:val="0"/>
        <w:ind w:left="0" w:leftChars="0" w:right="0" w:rightChars="0" w:hanging="210" w:hangingChars="100"/>
        <w:rPr>
          <w:rFonts w:hint="eastAsia"/>
        </w:rPr>
      </w:pPr>
      <w:r>
        <w:rPr>
          <w:rFonts w:hint="eastAsia"/>
        </w:rPr>
        <w:t>１　申請書類の内容は全て事実であり、虚偽が判明した場合又は申請要件に該当しない状況と　なった場合は、補助金の返還に応じることに同意します。</w:t>
      </w:r>
    </w:p>
    <w:p>
      <w:pPr>
        <w:pStyle w:val="0"/>
        <w:ind w:left="0" w:leftChars="0" w:right="0" w:rightChars="0" w:hanging="210" w:hangingChars="100"/>
        <w:rPr>
          <w:rFonts w:hint="eastAsia"/>
        </w:rPr>
      </w:pPr>
      <w:r>
        <w:rPr>
          <w:rFonts w:hint="eastAsia"/>
        </w:rPr>
        <w:t>２　補助金の交付事務の適切な執行のため、別海町から補助金申請に関する必要事項について、確認、報告、修正、調査に応じることに同意します。</w:t>
      </w:r>
    </w:p>
    <w:p>
      <w:pPr>
        <w:pStyle w:val="0"/>
        <w:ind w:left="0" w:leftChars="0" w:right="0" w:rightChars="0" w:hanging="210" w:hangingChars="100"/>
        <w:rPr>
          <w:rFonts w:hint="eastAsia"/>
        </w:rPr>
      </w:pPr>
      <w:r>
        <w:rPr>
          <w:rFonts w:hint="eastAsia"/>
        </w:rPr>
        <w:t>３　補助事業により取得した財産等の現況及び補助事業の成果に関して、町長が求める報告及び調査、町長が行う発表及び広報が適正に行われるよう努めることに同意します。</w:t>
      </w:r>
      <w:r>
        <w:rPr>
          <w:rFonts w:hint="eastAsia"/>
        </w:rPr>
        <w:t xml:space="preserve"> </w:t>
      </w:r>
    </w:p>
    <w:p>
      <w:pPr>
        <w:pStyle w:val="0"/>
        <w:ind w:left="0" w:leftChars="0" w:right="0" w:rightChars="0" w:hanging="210" w:hangingChars="100"/>
        <w:rPr>
          <w:rFonts w:hint="eastAsia"/>
        </w:rPr>
      </w:pPr>
      <w:r>
        <w:rPr>
          <w:rFonts w:hint="eastAsia"/>
        </w:rPr>
        <w:t>４　申請書類に記載された情報は、公的機関（税務署・警察・保健所等）の求めに応じて提供することに同意します。</w:t>
      </w:r>
    </w:p>
    <w:p>
      <w:pPr>
        <w:pStyle w:val="0"/>
        <w:ind w:left="0" w:leftChars="0" w:right="0" w:rightChars="0" w:hanging="210" w:hangingChars="100"/>
        <w:rPr>
          <w:rFonts w:hint="eastAsia"/>
        </w:rPr>
      </w:pPr>
      <w:r>
        <w:rPr>
          <w:rFonts w:hint="eastAsia"/>
        </w:rPr>
        <w:t>５　補助金の交付対象であることを確認するため、別海町が申請者に係る住民基本台帳、税情報に記録されている事項を閲覧することに同意します。</w:t>
      </w:r>
    </w:p>
    <w:p>
      <w:pPr>
        <w:pStyle w:val="0"/>
        <w:rPr>
          <w:rFonts w:hint="eastAsia"/>
        </w:rPr>
      </w:pPr>
      <w:r>
        <w:rPr>
          <w:rFonts w:hint="eastAsia"/>
        </w:rPr>
        <w:t>６　申請者及び役員名簿に掲載された者は、次の（１）～（５）のいずれにも該当しません。</w:t>
      </w:r>
    </w:p>
    <w:p>
      <w:pPr>
        <w:pStyle w:val="0"/>
        <w:ind w:left="630" w:leftChars="100" w:right="0" w:rightChars="0" w:hanging="420" w:hangingChars="200"/>
        <w:rPr>
          <w:rFonts w:hint="eastAsia"/>
        </w:rPr>
      </w:pPr>
      <w:r>
        <w:rPr>
          <w:rFonts w:hint="eastAsia"/>
        </w:rPr>
        <w:t>（１）事業者の代表者、役員又は使用人その他の従業員もしくは構成員が暴力団員（暴力団員による不当な行為の防止等に関する法律（平成３年法律第</w:t>
      </w:r>
      <w:r>
        <w:rPr>
          <w:rFonts w:hint="eastAsia"/>
        </w:rPr>
        <w:t>77</w:t>
      </w:r>
      <w:r>
        <w:rPr>
          <w:rFonts w:hint="eastAsia"/>
        </w:rPr>
        <w:t>号）第２条第６号に規定する暴力団員をいう。以下同じ。）である。</w:t>
      </w:r>
    </w:p>
    <w:p>
      <w:pPr>
        <w:pStyle w:val="0"/>
        <w:ind w:left="630" w:leftChars="100" w:right="0" w:rightChars="0" w:hanging="420" w:hangingChars="200"/>
        <w:rPr>
          <w:rFonts w:hint="eastAsia"/>
        </w:rPr>
      </w:pPr>
      <w:r>
        <w:rPr>
          <w:rFonts w:hint="eastAsia"/>
        </w:rPr>
        <w:t>（２）暴力団（暴力団員による不当な行為の防止等に関する法律第２条第２号に規定する暴力団をいう。以下同じ。）又は暴力団員が経営に実質的に関与していると認められる。</w:t>
      </w:r>
      <w:r>
        <w:rPr>
          <w:rFonts w:hint="eastAsia"/>
        </w:rPr>
        <w:t xml:space="preserve"> </w:t>
      </w:r>
    </w:p>
    <w:p>
      <w:pPr>
        <w:pStyle w:val="0"/>
        <w:ind w:left="630" w:leftChars="100" w:right="0" w:rightChars="0" w:hanging="420" w:hangingChars="200"/>
        <w:rPr>
          <w:rFonts w:hint="eastAsia"/>
        </w:rPr>
      </w:pPr>
      <w:r>
        <w:rPr>
          <w:rFonts w:hint="eastAsia"/>
        </w:rPr>
        <w:t>（３）役員等が、自己、自社若しくは第三者の不正の利益を図る目的又は第三者に損害を加える目的をもって、暴力団又は暴力団員の利用等をしたと認められる。</w:t>
      </w:r>
      <w:r>
        <w:rPr>
          <w:rFonts w:hint="eastAsia"/>
        </w:rPr>
        <w:t xml:space="preserve"> </w:t>
      </w:r>
    </w:p>
    <w:p>
      <w:pPr>
        <w:pStyle w:val="0"/>
        <w:ind w:left="630" w:leftChars="100" w:right="0" w:rightChars="0" w:hanging="420" w:hangingChars="200"/>
        <w:rPr>
          <w:rFonts w:hint="eastAsia"/>
        </w:rPr>
      </w:pPr>
      <w:r>
        <w:rPr>
          <w:rFonts w:hint="eastAsia"/>
        </w:rPr>
        <w:t>（４）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r>
        <w:rPr>
          <w:rFonts w:hint="eastAsia"/>
        </w:rPr>
        <w:t xml:space="preserve"> </w:t>
      </w:r>
    </w:p>
    <w:p>
      <w:pPr>
        <w:pStyle w:val="0"/>
        <w:ind w:left="630" w:leftChars="100" w:right="0" w:rightChars="0" w:hanging="420" w:hangingChars="200"/>
        <w:rPr>
          <w:rFonts w:hint="eastAsia"/>
        </w:rPr>
      </w:pPr>
      <w:r>
        <w:rPr>
          <w:rFonts w:hint="eastAsia"/>
        </w:rPr>
        <w:t>（５）役員等が、暴力団又は暴力団員と社会的に非難されるべき関係を有していると認められる。</w:t>
      </w:r>
    </w:p>
    <w:p>
      <w:pPr>
        <w:pStyle w:val="16"/>
        <w:tabs>
          <w:tab w:val="clear" w:pos="4252"/>
          <w:tab w:val="clear" w:pos="8504"/>
        </w:tabs>
        <w:snapToGrid w:val="1"/>
        <w:jc w:val="right"/>
        <w:rPr>
          <w:rFonts w:hint="eastAsia" w:ascii="ＭＳ 明朝" w:hAnsi="ＭＳ 明朝" w:eastAsia="ＭＳ 明朝"/>
          <w:sz w:val="23"/>
        </w:rPr>
      </w:pPr>
      <w:r>
        <w:rPr>
          <w:rFonts w:hint="eastAsia" w:ascii="ＭＳ 明朝" w:hAnsi="ＭＳ 明朝" w:eastAsia="ＭＳ 明朝"/>
          <w:kern w:val="2"/>
          <w:sz w:val="23"/>
        </w:rPr>
        <w:t>　　年　　月　　日</w:t>
      </w:r>
    </w:p>
    <w:p>
      <w:pPr>
        <w:pStyle w:val="16"/>
        <w:tabs>
          <w:tab w:val="clear" w:pos="4252"/>
          <w:tab w:val="clear" w:pos="8504"/>
        </w:tabs>
        <w:snapToGrid w:val="1"/>
        <w:ind w:left="0" w:leftChars="0" w:right="0" w:rightChars="0" w:firstLine="230" w:firstLineChars="100"/>
        <w:jc w:val="both"/>
        <w:rPr>
          <w:rFonts w:hint="eastAsia" w:ascii="ＭＳ 明朝" w:hAnsi="ＭＳ 明朝" w:eastAsia="ＭＳ 明朝"/>
          <w:sz w:val="23"/>
        </w:rPr>
      </w:pPr>
      <w:r>
        <w:rPr>
          <w:rFonts w:hint="eastAsia" w:ascii="ＭＳ 明朝" w:hAnsi="ＭＳ 明朝" w:eastAsia="ＭＳ 明朝"/>
          <w:kern w:val="2"/>
          <w:sz w:val="23"/>
        </w:rPr>
        <w:t>別海町長　　　　　　　　　様</w:t>
      </w:r>
    </w:p>
    <w:p>
      <w:pPr>
        <w:pStyle w:val="16"/>
        <w:tabs>
          <w:tab w:val="clear" w:pos="4252"/>
          <w:tab w:val="clear" w:pos="8504"/>
        </w:tabs>
        <w:snapToGrid w:val="1"/>
        <w:jc w:val="both"/>
        <w:rPr>
          <w:rFonts w:hint="eastAsia" w:ascii="ＭＳ 明朝" w:hAnsi="ＭＳ 明朝" w:eastAsia="ＭＳ 明朝"/>
          <w:sz w:val="23"/>
        </w:rPr>
      </w:pPr>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2"/>
          <w:sz w:val="23"/>
        </w:rPr>
        <w:t>　　　補助事業者</w:t>
      </w:r>
      <w:r>
        <w:rPr>
          <w:rFonts w:hint="eastAsia" w:ascii="ＭＳ 明朝" w:hAnsi="ＭＳ 明朝" w:eastAsia="ＭＳ 明朝"/>
          <w:kern w:val="2"/>
          <w:sz w:val="23"/>
        </w:rPr>
        <w:tab/>
      </w:r>
      <w:r>
        <w:rPr>
          <w:rFonts w:hint="eastAsia" w:ascii="ＭＳ 明朝" w:hAnsi="ＭＳ 明朝" w:eastAsia="ＭＳ 明朝"/>
          <w:kern w:val="2"/>
          <w:sz w:val="23"/>
        </w:rPr>
        <w:t>住　所</w:t>
      </w:r>
    </w:p>
    <w:p>
      <w:pPr>
        <w:pStyle w:val="16"/>
        <w:tabs>
          <w:tab w:val="clear" w:pos="4252"/>
          <w:tab w:val="clear" w:pos="8504"/>
        </w:tabs>
        <w:snapToGrid w:val="1"/>
        <w:jc w:val="both"/>
        <w:rPr>
          <w:rFonts w:hint="eastAsia"/>
        </w:rPr>
      </w:pPr>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2"/>
          <w:sz w:val="23"/>
        </w:rPr>
        <w:tab/>
      </w:r>
      <w:bookmarkStart w:id="0" w:name="_GoBack"/>
      <w:bookmarkEnd w:id="0"/>
      <w:r>
        <w:rPr>
          <w:rFonts w:hint="eastAsia" w:ascii="ＭＳ 明朝" w:hAnsi="ＭＳ 明朝" w:eastAsia="ＭＳ 明朝"/>
          <w:kern w:val="2"/>
          <w:sz w:val="23"/>
        </w:rPr>
        <w:tab/>
      </w:r>
      <w:r>
        <w:rPr>
          <w:rFonts w:hint="eastAsia" w:ascii="ＭＳ 明朝" w:hAnsi="ＭＳ 明朝" w:eastAsia="ＭＳ 明朝"/>
          <w:kern w:val="2"/>
          <w:sz w:val="23"/>
        </w:rPr>
        <w:tab/>
      </w:r>
      <w:r>
        <w:rPr>
          <w:rFonts w:hint="eastAsia" w:ascii="ＭＳ 明朝" w:hAnsi="ＭＳ 明朝" w:eastAsia="ＭＳ 明朝"/>
          <w:kern w:val="0"/>
          <w:sz w:val="23"/>
        </w:rPr>
        <w:t>氏　名</w:t>
      </w:r>
      <w:r>
        <w:rPr>
          <w:rFonts w:hint="eastAsia" w:ascii="ＭＳ 明朝" w:hAnsi="ＭＳ 明朝" w:eastAsia="ＭＳ 明朝"/>
          <w:kern w:val="2"/>
          <w:sz w:val="23"/>
        </w:rPr>
        <w:t>　　　　　　　　印</w:t>
      </w:r>
    </w:p>
    <w:sectPr>
      <w:type w:val="continuous"/>
      <w:pgSz w:w="11906" w:h="16838"/>
      <w:pgMar w:top="1420" w:right="1417" w:bottom="978" w:left="1417"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Generic0-Regular">
    <w:panose1 w:val="00000000000000000000"/>
    <w:charset w:val="80"/>
    <w:family w:val="swiss"/>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44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lock Text"/>
    <w:basedOn w:val="0"/>
    <w:next w:val="18"/>
    <w:link w:val="0"/>
    <w:uiPriority w:val="0"/>
    <w:pPr>
      <w:spacing w:line="380" w:lineRule="exact"/>
      <w:ind w:left="2620" w:right="262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TotalTime>
  <Pages>2</Pages>
  <Words>1</Words>
  <Characters>847</Characters>
  <Application>JUST Note</Application>
  <Lines>32</Lines>
  <Paragraphs>18</Paragraphs>
  <Company>制作技術部</Company>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件名</dc:title>
  <dc:creator>寿印刷</dc:creator>
  <cp:lastModifiedBy>岩光 信幸</cp:lastModifiedBy>
  <cp:lastPrinted>2000-11-02T08:56:00Z</cp:lastPrinted>
  <dcterms:created xsi:type="dcterms:W3CDTF">2007-07-05T16:38:00Z</dcterms:created>
  <dcterms:modified xsi:type="dcterms:W3CDTF">2024-03-24T01:40:39Z</dcterms:modified>
  <cp:revision>6</cp:revision>
</cp:coreProperties>
</file>